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512AB8">
        <w:trPr>
          <w:trHeight w:val="495"/>
          <w:jc w:val="center"/>
        </w:trPr>
        <w:tc>
          <w:tcPr>
            <w:tcW w:w="11229" w:type="dxa"/>
            <w:gridSpan w:val="6"/>
            <w:tcBorders>
              <w:bottom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无创血流动力学检测系统</w:t>
            </w:r>
          </w:p>
        </w:tc>
      </w:tr>
      <w:tr w:rsidR="00512AB8">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512AB8">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2AB8">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2AB8">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512AB8" w:rsidRDefault="008C4118" w:rsidP="001D065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r w:rsidR="00F43E16">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2AB8">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2AB8">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2AB8">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512AB8" w:rsidRDefault="008C4118" w:rsidP="001D43F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rsidP="001D43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2AB8">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512AB8" w:rsidRPr="001D43F0" w:rsidRDefault="008C4118" w:rsidP="001D43F0">
            <w:pPr>
              <w:widowControl/>
              <w:adjustRightInd w:val="0"/>
              <w:snapToGrid w:val="0"/>
              <w:spacing w:line="240" w:lineRule="atLeast"/>
              <w:jc w:val="left"/>
              <w:rPr>
                <w:rFonts w:ascii="仿宋_GB2312" w:eastAsia="仿宋_GB2312" w:hAnsi="宋体" w:cs="宋体"/>
                <w:kern w:val="0"/>
                <w:sz w:val="28"/>
                <w:szCs w:val="28"/>
              </w:rPr>
            </w:pPr>
            <w:bookmarkStart w:id="0" w:name="_GoBack"/>
            <w:r w:rsidRPr="001D43F0">
              <w:rPr>
                <w:rFonts w:ascii="仿宋_GB2312" w:eastAsia="仿宋_GB2312" w:hAnsi="宋体" w:cs="宋体" w:hint="eastAsia"/>
                <w:kern w:val="0"/>
                <w:sz w:val="28"/>
                <w:szCs w:val="28"/>
              </w:rPr>
              <w:t>数量</w:t>
            </w:r>
            <w:bookmarkEnd w:id="0"/>
          </w:p>
        </w:tc>
        <w:tc>
          <w:tcPr>
            <w:tcW w:w="798" w:type="dxa"/>
            <w:tcBorders>
              <w:top w:val="nil"/>
              <w:left w:val="nil"/>
              <w:bottom w:val="single" w:sz="8" w:space="0" w:color="008000"/>
              <w:right w:val="single" w:sz="8" w:space="0" w:color="008000"/>
            </w:tcBorders>
            <w:shd w:val="clear" w:color="auto" w:fill="auto"/>
            <w:vAlign w:val="center"/>
          </w:tcPr>
          <w:p w:rsidR="00512AB8" w:rsidRPr="001D43F0" w:rsidRDefault="00261EB2" w:rsidP="001D43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8C4118" w:rsidRPr="001D43F0">
              <w:rPr>
                <w:rFonts w:ascii="仿宋_GB2312" w:eastAsia="仿宋_GB2312" w:hAnsi="宋体" w:cs="宋体" w:hint="eastAsia"/>
                <w:kern w:val="0"/>
                <w:sz w:val="28"/>
                <w:szCs w:val="28"/>
              </w:rPr>
              <w:t>台</w:t>
            </w:r>
          </w:p>
        </w:tc>
      </w:tr>
      <w:tr w:rsidR="00512AB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12AB8" w:rsidTr="00876A4F">
        <w:trPr>
          <w:trHeight w:val="1538"/>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512AB8" w:rsidRPr="00F24FF1" w:rsidRDefault="008C4118">
            <w:pPr>
              <w:widowControl/>
              <w:adjustRightInd w:val="0"/>
              <w:snapToGrid w:val="0"/>
              <w:spacing w:line="240" w:lineRule="atLeast"/>
              <w:jc w:val="left"/>
              <w:rPr>
                <w:rFonts w:ascii="仿宋_GB2312" w:eastAsia="仿宋_GB2312" w:hAnsi="宋体" w:cs="宋体"/>
                <w:kern w:val="0"/>
                <w:sz w:val="28"/>
                <w:szCs w:val="28"/>
              </w:rPr>
            </w:pPr>
            <w:r w:rsidRPr="00F24FF1">
              <w:rPr>
                <w:rFonts w:ascii="仿宋_GB2312" w:eastAsia="仿宋_GB2312" w:hAnsi="宋体" w:cs="宋体"/>
                <w:kern w:val="0"/>
                <w:sz w:val="28"/>
                <w:szCs w:val="28"/>
              </w:rPr>
              <w:t>测量参数</w:t>
            </w:r>
            <w:r w:rsidR="00967E99" w:rsidRPr="00F24FF1">
              <w:rPr>
                <w:rFonts w:ascii="仿宋_GB2312" w:eastAsia="仿宋_GB2312" w:hAnsi="宋体" w:cs="宋体" w:hint="eastAsia"/>
                <w:kern w:val="0"/>
                <w:sz w:val="28"/>
                <w:szCs w:val="28"/>
              </w:rPr>
              <w:t>：</w:t>
            </w:r>
            <w:r w:rsidR="00204DCC" w:rsidRPr="00F24FF1">
              <w:rPr>
                <w:rFonts w:ascii="仿宋_GB2312" w:eastAsia="仿宋_GB2312" w:hAnsi="宋体" w:cs="宋体" w:hint="eastAsia"/>
                <w:kern w:val="0"/>
                <w:sz w:val="28"/>
                <w:szCs w:val="28"/>
              </w:rPr>
              <w:t>至少包括</w:t>
            </w:r>
            <w:r w:rsidR="00967E99" w:rsidRPr="00F24FF1">
              <w:rPr>
                <w:rFonts w:ascii="仿宋_GB2312" w:eastAsia="仿宋_GB2312" w:hAnsi="宋体" w:cs="宋体"/>
                <w:kern w:val="0"/>
                <w:sz w:val="28"/>
                <w:szCs w:val="28"/>
              </w:rPr>
              <w:t>HR 心率</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每博输出量</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每博指数</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心输出量</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心指数</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呼吸频率</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心脏功能指数</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收缩时间比率</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预射血期</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全身液体水平</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每搏输出量变异</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细胞外液体水平</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全身外周血管阻力</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全身外周血管阻力指数</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动脉顺应性</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氧输送</w:t>
            </w:r>
            <w:r w:rsidR="00967E99" w:rsidRPr="00F24FF1">
              <w:rPr>
                <w:rFonts w:ascii="仿宋_GB2312" w:eastAsia="仿宋_GB2312" w:hAnsi="宋体" w:cs="宋体" w:hint="eastAsia"/>
                <w:kern w:val="0"/>
                <w:sz w:val="28"/>
                <w:szCs w:val="28"/>
              </w:rPr>
              <w:t>、</w:t>
            </w:r>
            <w:r w:rsidR="00967E99" w:rsidRPr="00F24FF1">
              <w:rPr>
                <w:rFonts w:ascii="仿宋_GB2312" w:eastAsia="仿宋_GB2312" w:hAnsi="宋体" w:cs="宋体"/>
                <w:kern w:val="0"/>
                <w:sz w:val="28"/>
                <w:szCs w:val="28"/>
              </w:rPr>
              <w:t>格兰夫-高尔指数</w:t>
            </w:r>
            <w:r w:rsidR="00204DCC" w:rsidRPr="00F24FF1">
              <w:rPr>
                <w:rFonts w:ascii="仿宋_GB2312" w:eastAsia="仿宋_GB2312" w:hAnsi="宋体" w:cs="宋体" w:hint="eastAsia"/>
                <w:kern w:val="0"/>
                <w:sz w:val="28"/>
                <w:szCs w:val="28"/>
              </w:rPr>
              <w:t>、</w:t>
            </w:r>
            <w:r w:rsidR="00204DCC" w:rsidRPr="00F24FF1">
              <w:rPr>
                <w:rFonts w:ascii="仿宋_GB2312" w:eastAsia="仿宋_GB2312" w:hAnsi="宋体" w:cs="宋体"/>
                <w:kern w:val="0"/>
                <w:sz w:val="28"/>
                <w:szCs w:val="28"/>
              </w:rPr>
              <w:t>心脏功能指数</w:t>
            </w:r>
            <w:r w:rsidR="00204DCC" w:rsidRPr="00F24FF1">
              <w:rPr>
                <w:rFonts w:ascii="仿宋_GB2312" w:eastAsia="仿宋_GB2312" w:hAnsi="宋体" w:cs="宋体" w:hint="eastAsia"/>
                <w:kern w:val="0"/>
                <w:sz w:val="28"/>
                <w:szCs w:val="28"/>
              </w:rPr>
              <w:t>、</w:t>
            </w:r>
            <w:r w:rsidR="00204DCC" w:rsidRPr="00F24FF1">
              <w:rPr>
                <w:rFonts w:ascii="仿宋_GB2312" w:eastAsia="仿宋_GB2312" w:hAnsi="宋体" w:cs="宋体"/>
                <w:kern w:val="0"/>
                <w:sz w:val="28"/>
                <w:szCs w:val="28"/>
              </w:rPr>
              <w:t>细胞外液体水平</w:t>
            </w:r>
            <w:r w:rsidR="00F24FF1" w:rsidRPr="00F24FF1">
              <w:rPr>
                <w:rFonts w:ascii="仿宋_GB2312" w:eastAsia="仿宋_GB2312" w:hAnsi="宋体" w:cs="宋体" w:hint="eastAsia"/>
                <w:kern w:val="0"/>
                <w:sz w:val="28"/>
                <w:szCs w:val="28"/>
              </w:rPr>
              <w:t>等</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2AB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 xml:space="preserve">HR 心率 </w:t>
            </w:r>
            <w:r w:rsidR="00261EB2">
              <w:rPr>
                <w:rFonts w:ascii="仿宋_GB2312" w:eastAsia="仿宋_GB2312" w:hAnsi="宋体" w:cs="宋体" w:hint="eastAsia"/>
                <w:kern w:val="0"/>
                <w:sz w:val="28"/>
                <w:szCs w:val="28"/>
              </w:rPr>
              <w:t>≥</w:t>
            </w:r>
            <w:r>
              <w:rPr>
                <w:rFonts w:ascii="仿宋_GB2312" w:eastAsia="仿宋_GB2312" w:hAnsi="宋体" w:cs="宋体"/>
                <w:kern w:val="0"/>
                <w:sz w:val="28"/>
                <w:szCs w:val="28"/>
              </w:rPr>
              <w:t>30-2</w:t>
            </w:r>
            <w:r>
              <w:rPr>
                <w:rFonts w:ascii="仿宋_GB2312" w:eastAsia="仿宋_GB2312" w:hAnsi="宋体" w:cs="宋体" w:hint="eastAsia"/>
                <w:kern w:val="0"/>
                <w:sz w:val="28"/>
                <w:szCs w:val="28"/>
              </w:rPr>
              <w:t>0</w:t>
            </w:r>
            <w:r>
              <w:rPr>
                <w:rFonts w:ascii="仿宋_GB2312" w:eastAsia="仿宋_GB2312" w:hAnsi="宋体" w:cs="宋体"/>
                <w:kern w:val="0"/>
                <w:sz w:val="28"/>
                <w:szCs w:val="28"/>
              </w:rPr>
              <w:t>0bpm</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2AB8">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512AB8" w:rsidRDefault="008C4118">
            <w:pPr>
              <w:pStyle w:val="10"/>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SV 每博输出量</w:t>
            </w:r>
            <w:r w:rsidR="00261EB2">
              <w:rPr>
                <w:rFonts w:ascii="仿宋_GB2312" w:eastAsia="仿宋_GB2312" w:hAnsi="宋体" w:cs="宋体" w:hint="eastAsia"/>
                <w:kern w:val="0"/>
                <w:sz w:val="28"/>
                <w:szCs w:val="28"/>
              </w:rPr>
              <w:t>≥</w:t>
            </w:r>
            <w:r>
              <w:rPr>
                <w:rFonts w:ascii="仿宋_GB2312" w:eastAsia="仿宋_GB2312" w:hAnsi="宋体" w:cs="宋体"/>
                <w:kern w:val="0"/>
                <w:sz w:val="28"/>
                <w:szCs w:val="28"/>
              </w:rPr>
              <w:t>0-1</w:t>
            </w:r>
            <w:r>
              <w:rPr>
                <w:rFonts w:ascii="仿宋_GB2312" w:eastAsia="仿宋_GB2312" w:hAnsi="宋体" w:cs="宋体" w:hint="eastAsia"/>
                <w:kern w:val="0"/>
                <w:sz w:val="28"/>
                <w:szCs w:val="28"/>
              </w:rPr>
              <w:t>8</w:t>
            </w:r>
            <w:r>
              <w:rPr>
                <w:rFonts w:ascii="仿宋_GB2312" w:eastAsia="仿宋_GB2312" w:hAnsi="宋体" w:cs="宋体"/>
                <w:kern w:val="0"/>
                <w:sz w:val="28"/>
                <w:szCs w:val="28"/>
              </w:rPr>
              <w:t>0ml</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2AB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tcPr>
          <w:p w:rsidR="00512AB8" w:rsidRDefault="008C4118">
            <w:pPr>
              <w:pStyle w:val="10"/>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 xml:space="preserve">SI 每博指数 </w:t>
            </w:r>
            <w:r w:rsidR="00261EB2">
              <w:rPr>
                <w:rFonts w:ascii="仿宋_GB2312" w:eastAsia="仿宋_GB2312" w:hAnsi="宋体" w:cs="宋体" w:hint="eastAsia"/>
                <w:kern w:val="0"/>
                <w:sz w:val="28"/>
                <w:szCs w:val="28"/>
              </w:rPr>
              <w:t>≥</w:t>
            </w:r>
            <w:r>
              <w:rPr>
                <w:rFonts w:ascii="仿宋_GB2312" w:eastAsia="仿宋_GB2312" w:hAnsi="宋体" w:cs="宋体"/>
                <w:kern w:val="0"/>
                <w:sz w:val="28"/>
                <w:szCs w:val="28"/>
              </w:rPr>
              <w:t>0-1</w:t>
            </w:r>
            <w:r>
              <w:rPr>
                <w:rFonts w:ascii="仿宋_GB2312" w:eastAsia="仿宋_GB2312" w:hAnsi="宋体" w:cs="宋体" w:hint="eastAsia"/>
                <w:kern w:val="0"/>
                <w:sz w:val="28"/>
                <w:szCs w:val="28"/>
              </w:rPr>
              <w:t>5</w:t>
            </w:r>
            <w:r>
              <w:rPr>
                <w:rFonts w:ascii="仿宋_GB2312" w:eastAsia="仿宋_GB2312" w:hAnsi="宋体" w:cs="宋体"/>
                <w:kern w:val="0"/>
                <w:sz w:val="28"/>
                <w:szCs w:val="28"/>
              </w:rPr>
              <w:t>0ml/m</w:t>
            </w:r>
            <w:r w:rsidRPr="00204DCC">
              <w:rPr>
                <w:rFonts w:ascii="仿宋_GB2312" w:eastAsia="仿宋_GB2312" w:hAnsi="宋体" w:cs="宋体"/>
                <w:kern w:val="0"/>
                <w:sz w:val="28"/>
                <w:szCs w:val="28"/>
                <w:vertAlign w:val="superscript"/>
              </w:rPr>
              <w:t>2</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2AB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tcPr>
          <w:p w:rsidR="00512AB8" w:rsidRDefault="008C4118">
            <w:pPr>
              <w:pStyle w:val="10"/>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 xml:space="preserve">CO 心输出量 </w:t>
            </w:r>
            <w:r w:rsidR="00261EB2">
              <w:rPr>
                <w:rFonts w:ascii="仿宋_GB2312" w:eastAsia="仿宋_GB2312" w:hAnsi="宋体" w:cs="宋体" w:hint="eastAsia"/>
                <w:kern w:val="0"/>
                <w:sz w:val="28"/>
                <w:szCs w:val="28"/>
              </w:rPr>
              <w:t>≥</w:t>
            </w:r>
            <w:r>
              <w:rPr>
                <w:rFonts w:ascii="仿宋_GB2312" w:eastAsia="仿宋_GB2312" w:hAnsi="宋体" w:cs="宋体"/>
                <w:kern w:val="0"/>
                <w:sz w:val="28"/>
                <w:szCs w:val="28"/>
              </w:rPr>
              <w:t>1-1</w:t>
            </w:r>
            <w:r>
              <w:rPr>
                <w:rFonts w:ascii="仿宋_GB2312" w:eastAsia="仿宋_GB2312" w:hAnsi="宋体" w:cs="宋体" w:hint="eastAsia"/>
                <w:kern w:val="0"/>
                <w:sz w:val="28"/>
                <w:szCs w:val="28"/>
              </w:rPr>
              <w:t>8</w:t>
            </w:r>
            <w:r>
              <w:rPr>
                <w:rFonts w:ascii="仿宋_GB2312" w:eastAsia="仿宋_GB2312" w:hAnsi="宋体" w:cs="宋体"/>
                <w:kern w:val="0"/>
                <w:sz w:val="28"/>
                <w:szCs w:val="28"/>
              </w:rPr>
              <w:t>L/min</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2AB8">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tcPr>
          <w:p w:rsidR="00512AB8" w:rsidRDefault="008C4118">
            <w:pPr>
              <w:pStyle w:val="10"/>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 xml:space="preserve">CI 心指数 </w:t>
            </w:r>
            <w:r w:rsidR="00261EB2">
              <w:rPr>
                <w:rFonts w:ascii="仿宋_GB2312" w:eastAsia="仿宋_GB2312" w:hAnsi="宋体" w:cs="宋体" w:hint="eastAsia"/>
                <w:kern w:val="0"/>
                <w:sz w:val="28"/>
                <w:szCs w:val="28"/>
              </w:rPr>
              <w:t>≥</w:t>
            </w:r>
            <w:r>
              <w:rPr>
                <w:rFonts w:ascii="仿宋_GB2312" w:eastAsia="仿宋_GB2312" w:hAnsi="宋体" w:cs="宋体"/>
                <w:kern w:val="0"/>
                <w:sz w:val="28"/>
                <w:szCs w:val="28"/>
              </w:rPr>
              <w:t>1-1</w:t>
            </w:r>
            <w:r>
              <w:rPr>
                <w:rFonts w:ascii="仿宋_GB2312" w:eastAsia="仿宋_GB2312" w:hAnsi="宋体" w:cs="宋体" w:hint="eastAsia"/>
                <w:kern w:val="0"/>
                <w:sz w:val="28"/>
                <w:szCs w:val="28"/>
              </w:rPr>
              <w:t>4</w:t>
            </w:r>
            <w:r>
              <w:rPr>
                <w:rFonts w:ascii="仿宋_GB2312" w:eastAsia="仿宋_GB2312" w:hAnsi="宋体" w:cs="宋体"/>
                <w:kern w:val="0"/>
                <w:sz w:val="28"/>
                <w:szCs w:val="28"/>
              </w:rPr>
              <w:t>L/min/m2</w:t>
            </w:r>
          </w:p>
        </w:tc>
        <w:tc>
          <w:tcPr>
            <w:tcW w:w="798" w:type="dxa"/>
            <w:tcBorders>
              <w:top w:val="nil"/>
              <w:left w:val="nil"/>
              <w:bottom w:val="single" w:sz="8" w:space="0" w:color="008000"/>
              <w:right w:val="single" w:sz="8" w:space="0" w:color="008000"/>
            </w:tcBorders>
            <w:shd w:val="clear" w:color="auto" w:fill="auto"/>
            <w:vAlign w:val="center"/>
          </w:tcPr>
          <w:p w:rsidR="00512AB8" w:rsidRDefault="008C411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rsidTr="00261EB2">
        <w:trPr>
          <w:trHeight w:val="36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Pr="00204DCC" w:rsidRDefault="00204DCC">
            <w:pPr>
              <w:widowControl/>
              <w:adjustRightInd w:val="0"/>
              <w:snapToGrid w:val="0"/>
              <w:spacing w:line="240" w:lineRule="atLeast"/>
              <w:jc w:val="center"/>
              <w:rPr>
                <w:rFonts w:ascii="仿宋_GB2312" w:eastAsia="仿宋_GB2312" w:hAnsi="宋体" w:cs="宋体"/>
                <w:kern w:val="0"/>
                <w:sz w:val="28"/>
                <w:szCs w:val="28"/>
              </w:rPr>
            </w:pPr>
            <w:r w:rsidRPr="00204DCC">
              <w:rPr>
                <w:rFonts w:ascii="仿宋_GB2312" w:eastAsia="仿宋_GB2312" w:hAnsi="宋体" w:cs="宋体" w:hint="eastAsia"/>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rsidP="0034719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STR收缩时间比率</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Pr="00204DCC" w:rsidRDefault="00204DCC">
            <w:pPr>
              <w:widowControl/>
              <w:adjustRightInd w:val="0"/>
              <w:snapToGrid w:val="0"/>
              <w:spacing w:line="240" w:lineRule="atLeast"/>
              <w:jc w:val="center"/>
              <w:rPr>
                <w:rFonts w:ascii="仿宋_GB2312" w:eastAsia="仿宋_GB2312" w:hAnsi="宋体" w:cs="宋体"/>
                <w:kern w:val="0"/>
                <w:sz w:val="28"/>
                <w:szCs w:val="28"/>
              </w:rPr>
            </w:pPr>
            <w:r w:rsidRPr="00204DCC">
              <w:rPr>
                <w:rFonts w:ascii="仿宋_GB2312" w:eastAsia="仿宋_GB2312" w:hAnsi="宋体" w:cs="宋体" w:hint="eastAsia"/>
                <w:kern w:val="0"/>
                <w:sz w:val="28"/>
                <w:szCs w:val="28"/>
              </w:rPr>
              <w:t>1.7</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rsidP="0034719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PEP预射血期</w:t>
            </w:r>
            <w:r>
              <w:rPr>
                <w:rFonts w:ascii="仿宋_GB2312" w:eastAsia="仿宋_GB2312" w:hAnsi="宋体" w:cs="宋体" w:hint="eastAsia"/>
                <w:kern w:val="0"/>
                <w:sz w:val="28"/>
                <w:szCs w:val="28"/>
              </w:rPr>
              <w:t>≥</w:t>
            </w:r>
            <w:r>
              <w:rPr>
                <w:rFonts w:ascii="仿宋_GB2312" w:eastAsia="仿宋_GB2312" w:hAnsi="宋体" w:cs="宋体"/>
                <w:kern w:val="0"/>
                <w:sz w:val="28"/>
                <w:szCs w:val="28"/>
              </w:rPr>
              <w:t>70-290ms</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Pr="00204DCC" w:rsidRDefault="00204DCC">
            <w:pPr>
              <w:widowControl/>
              <w:adjustRightInd w:val="0"/>
              <w:snapToGrid w:val="0"/>
              <w:spacing w:line="240" w:lineRule="atLeast"/>
              <w:jc w:val="center"/>
              <w:rPr>
                <w:rFonts w:ascii="仿宋_GB2312" w:eastAsia="仿宋_GB2312" w:hAnsi="宋体" w:cs="宋体"/>
                <w:kern w:val="0"/>
                <w:sz w:val="28"/>
                <w:szCs w:val="28"/>
              </w:rPr>
            </w:pPr>
            <w:r w:rsidRPr="00204DCC">
              <w:rPr>
                <w:rFonts w:ascii="仿宋_GB2312" w:eastAsia="仿宋_GB2312" w:hAnsi="宋体" w:cs="宋体" w:hint="eastAsia"/>
                <w:kern w:val="0"/>
                <w:sz w:val="28"/>
                <w:szCs w:val="28"/>
              </w:rPr>
              <w:t>1.8</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rsidP="00347192">
            <w:pPr>
              <w:pStyle w:val="10"/>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 xml:space="preserve">TBW 全身液体水平 </w:t>
            </w:r>
            <w:r>
              <w:rPr>
                <w:rFonts w:ascii="仿宋_GB2312" w:eastAsia="仿宋_GB2312" w:hAnsi="宋体" w:cs="宋体" w:hint="eastAsia"/>
                <w:kern w:val="0"/>
                <w:sz w:val="28"/>
                <w:szCs w:val="28"/>
              </w:rPr>
              <w:t>≥</w:t>
            </w:r>
            <w:r>
              <w:rPr>
                <w:rFonts w:ascii="仿宋_GB2312" w:eastAsia="仿宋_GB2312" w:hAnsi="宋体" w:cs="宋体"/>
                <w:kern w:val="0"/>
                <w:sz w:val="28"/>
                <w:szCs w:val="28"/>
              </w:rPr>
              <w:t>30-80%</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1.9</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rsidP="00347192">
            <w:pPr>
              <w:pStyle w:val="10"/>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SVV每搏输出量变异</w:t>
            </w:r>
            <w:r>
              <w:rPr>
                <w:rFonts w:ascii="仿宋_GB2312" w:eastAsia="仿宋_GB2312" w:hAnsi="宋体" w:cs="宋体" w:hint="eastAsia"/>
                <w:kern w:val="0"/>
                <w:sz w:val="28"/>
                <w:szCs w:val="28"/>
              </w:rPr>
              <w:t>≥</w:t>
            </w:r>
            <w:r>
              <w:rPr>
                <w:rFonts w:ascii="仿宋_GB2312" w:eastAsia="仿宋_GB2312" w:hAnsi="宋体" w:cs="宋体"/>
                <w:kern w:val="0"/>
                <w:sz w:val="28"/>
                <w:szCs w:val="28"/>
              </w:rPr>
              <w:t>0-100%</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1.10</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rsidP="002C1D3B">
            <w:pPr>
              <w:pStyle w:val="10"/>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TPR 全身外周血管阻力 0-5000dn s/cm3</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1.11</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rsidP="002C1D3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TPRI 全身外周血管阻力指数 0-7000dn s 100/cm3</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1.12</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rsidP="002C1D3B">
            <w:pPr>
              <w:pStyle w:val="10"/>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AC动脉顺应性</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1.13</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rsidP="002C1D3B">
            <w:pPr>
              <w:pStyle w:val="10"/>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D02氧输送</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pPr>
              <w:pStyle w:val="10"/>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帮助判断左心室无症状型心功能衰竭筛查</w:t>
            </w:r>
          </w:p>
        </w:tc>
        <w:tc>
          <w:tcPr>
            <w:tcW w:w="798" w:type="dxa"/>
            <w:tcBorders>
              <w:top w:val="nil"/>
              <w:left w:val="nil"/>
              <w:bottom w:val="single" w:sz="8" w:space="0" w:color="008000"/>
              <w:right w:val="single" w:sz="8" w:space="0" w:color="008000"/>
            </w:tcBorders>
            <w:shd w:val="clear" w:color="auto" w:fill="auto"/>
            <w:vAlign w:val="center"/>
          </w:tcPr>
          <w:p w:rsidR="00204DCC" w:rsidRDefault="00D96DE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使用</w:t>
            </w:r>
            <w:r>
              <w:rPr>
                <w:rFonts w:ascii="仿宋_GB2312" w:eastAsia="仿宋_GB2312" w:hAnsi="宋体" w:cs="宋体"/>
                <w:kern w:val="0"/>
                <w:sz w:val="28"/>
                <w:szCs w:val="28"/>
              </w:rPr>
              <w:t>生物阻抗法监测技术</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具备</w:t>
            </w:r>
            <w:r>
              <w:rPr>
                <w:rFonts w:ascii="仿宋_GB2312" w:eastAsia="仿宋_GB2312" w:hAnsi="宋体" w:cs="宋体"/>
                <w:kern w:val="0"/>
                <w:sz w:val="28"/>
                <w:szCs w:val="28"/>
              </w:rPr>
              <w:t>高血压和心力衰竭治疗导航系统，</w:t>
            </w:r>
            <w:r>
              <w:rPr>
                <w:rFonts w:ascii="仿宋_GB2312" w:eastAsia="仿宋_GB2312" w:hAnsi="宋体" w:cs="宋体" w:hint="eastAsia"/>
                <w:kern w:val="0"/>
                <w:sz w:val="28"/>
                <w:szCs w:val="28"/>
              </w:rPr>
              <w:t>可</w:t>
            </w:r>
            <w:r>
              <w:rPr>
                <w:rFonts w:ascii="仿宋_GB2312" w:eastAsia="仿宋_GB2312" w:hAnsi="宋体" w:cs="宋体"/>
                <w:kern w:val="0"/>
                <w:sz w:val="28"/>
                <w:szCs w:val="28"/>
              </w:rPr>
              <w:t>帮助临床药物治疗滴定及临床治疗目标判断</w:t>
            </w:r>
            <w:r>
              <w:rPr>
                <w:rFonts w:ascii="仿宋_GB2312" w:eastAsia="仿宋_GB2312" w:hAnsi="宋体" w:cs="宋体" w:hint="eastAsia"/>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pPr>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CRT治疗优化系统</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多种</w:t>
            </w:r>
            <w:r>
              <w:rPr>
                <w:rFonts w:ascii="仿宋_GB2312" w:eastAsia="仿宋_GB2312" w:hAnsi="宋体" w:cs="宋体"/>
                <w:kern w:val="0"/>
                <w:sz w:val="28"/>
                <w:szCs w:val="28"/>
              </w:rPr>
              <w:t>不同专用传感器贴放方式,可用于选择监测患者中心血流动力学变化及患者全身血流动力学变化</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基础配置</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宋体" w:hAnsi="宋体" w:cs="宋体" w:hint="eastAsia"/>
                <w:b/>
                <w:kern w:val="0"/>
                <w:sz w:val="24"/>
                <w:szCs w:val="24"/>
              </w:rPr>
              <w:t>＃</w:t>
            </w:r>
            <w:r>
              <w:rPr>
                <w:rFonts w:ascii="仿宋_GB2312" w:eastAsia="仿宋_GB2312" w:hAnsi="宋体" w:cs="宋体" w:hint="eastAsia"/>
                <w:color w:val="000000" w:themeColor="text1"/>
                <w:kern w:val="0"/>
                <w:sz w:val="28"/>
                <w:szCs w:val="28"/>
              </w:rPr>
              <w:t>7.1</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pPr>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液晶显示器</w:t>
            </w:r>
            <w:r>
              <w:rPr>
                <w:rFonts w:ascii="仿宋_GB2312" w:eastAsia="仿宋_GB2312" w:hAnsi="宋体" w:cs="宋体"/>
                <w:kern w:val="0"/>
                <w:sz w:val="28"/>
                <w:szCs w:val="28"/>
              </w:rPr>
              <w:t>≥</w:t>
            </w:r>
            <w:r>
              <w:rPr>
                <w:rFonts w:ascii="仿宋_GB2312" w:eastAsia="仿宋_GB2312" w:hAnsi="宋体" w:cs="宋体" w:hint="eastAsia"/>
                <w:kern w:val="0"/>
                <w:sz w:val="28"/>
                <w:szCs w:val="28"/>
              </w:rPr>
              <w:t>12寸</w:t>
            </w:r>
            <w:r>
              <w:rPr>
                <w:rFonts w:ascii="仿宋_GB2312" w:eastAsia="仿宋_GB2312" w:hAnsi="宋体" w:cs="宋体"/>
                <w:kern w:val="0"/>
                <w:sz w:val="28"/>
                <w:szCs w:val="28"/>
              </w:rPr>
              <w:t>，触摸屏</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7.2</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rsidP="00370F14">
            <w:pPr>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 xml:space="preserve">存储: </w:t>
            </w:r>
            <w:r>
              <w:rPr>
                <w:rFonts w:ascii="仿宋_GB2312" w:eastAsia="仿宋_GB2312" w:hAnsi="宋体" w:cs="宋体"/>
                <w:kern w:val="0"/>
                <w:sz w:val="28"/>
                <w:szCs w:val="28"/>
              </w:rPr>
              <w:t>≥</w:t>
            </w:r>
            <w:r>
              <w:rPr>
                <w:rFonts w:ascii="仿宋_GB2312" w:eastAsia="仿宋_GB2312" w:hAnsi="宋体" w:cs="宋体" w:hint="eastAsia"/>
                <w:kern w:val="0"/>
                <w:sz w:val="28"/>
                <w:szCs w:val="28"/>
              </w:rPr>
              <w:t>256G</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7.3</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pPr>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内存：</w:t>
            </w:r>
            <w:r>
              <w:rPr>
                <w:rFonts w:ascii="仿宋_GB2312" w:eastAsia="仿宋_GB2312" w:hAnsi="宋体" w:cs="宋体"/>
                <w:kern w:val="0"/>
                <w:sz w:val="28"/>
                <w:szCs w:val="28"/>
              </w:rPr>
              <w:t>≥</w:t>
            </w:r>
            <w:r>
              <w:rPr>
                <w:rFonts w:ascii="仿宋_GB2312" w:eastAsia="仿宋_GB2312" w:hAnsi="宋体" w:cs="宋体"/>
                <w:kern w:val="0"/>
                <w:sz w:val="28"/>
                <w:szCs w:val="28"/>
              </w:rPr>
              <w:t>2GB DDR2</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7.4</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pPr>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I/O接口：USB接口</w:t>
            </w:r>
            <w:r>
              <w:rPr>
                <w:rFonts w:ascii="仿宋_GB2312" w:eastAsia="仿宋_GB2312" w:hAnsi="宋体" w:cs="宋体"/>
                <w:kern w:val="0"/>
                <w:sz w:val="28"/>
                <w:szCs w:val="28"/>
              </w:rPr>
              <w:t>≥</w:t>
            </w:r>
            <w:r>
              <w:rPr>
                <w:rFonts w:ascii="仿宋_GB2312" w:eastAsia="仿宋_GB2312" w:hAnsi="宋体" w:cs="宋体"/>
                <w:kern w:val="0"/>
                <w:sz w:val="28"/>
                <w:szCs w:val="28"/>
              </w:rPr>
              <w:t>1</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7.2</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pPr>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可连接有线/无线打印机</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color w:val="000000" w:themeColor="text1"/>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204DCC" w:rsidRDefault="00204DCC" w:rsidP="00261EB2">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提供配套专用传感器医疗器械注册证及长期供应价格</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p>
        </w:tc>
      </w:tr>
      <w:tr w:rsidR="00204DC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204DCC" w:rsidRDefault="00876A4F">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204DCC">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204DCC" w:rsidRDefault="00204DC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04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204DCC" w:rsidRDefault="00204DCC">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204DCC" w:rsidRDefault="00204DCC">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204DCC" w:rsidRDefault="00204DCC">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204DCC" w:rsidRDefault="00204DCC">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204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204DCC" w:rsidRDefault="00204DCC">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204DCC" w:rsidRDefault="00204DCC">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204DCC" w:rsidRDefault="00204DCC">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204DCC" w:rsidRDefault="00204DCC">
            <w:pPr>
              <w:adjustRightInd w:val="0"/>
              <w:snapToGrid w:val="0"/>
              <w:spacing w:line="240" w:lineRule="atLeast"/>
              <w:jc w:val="right"/>
              <w:rPr>
                <w:rFonts w:ascii="仿宋_GB2312" w:eastAsia="仿宋_GB2312"/>
                <w:b/>
                <w:sz w:val="20"/>
                <w:szCs w:val="28"/>
              </w:rPr>
            </w:pPr>
          </w:p>
          <w:p w:rsidR="00204DCC" w:rsidRDefault="00204DCC">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512AB8" w:rsidRDefault="008C4118">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512AB8" w:rsidRDefault="00512AB8">
      <w:pPr>
        <w:rPr>
          <w:rFonts w:eastAsia="仿宋_GB2312"/>
        </w:rPr>
      </w:pPr>
    </w:p>
    <w:p w:rsidR="00512AB8" w:rsidRDefault="00512AB8">
      <w:pPr>
        <w:rPr>
          <w:rFonts w:eastAsia="仿宋_GB2312"/>
          <w:b/>
          <w:bCs/>
          <w:color w:val="FF0000"/>
          <w:sz w:val="28"/>
          <w:szCs w:val="28"/>
        </w:rPr>
      </w:pPr>
    </w:p>
    <w:sectPr w:rsidR="00512AB8" w:rsidSect="00512AB8">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380" w:rsidRDefault="00B74380" w:rsidP="001E4421">
      <w:r>
        <w:separator/>
      </w:r>
    </w:p>
  </w:endnote>
  <w:endnote w:type="continuationSeparator" w:id="1">
    <w:p w:rsidR="00B74380" w:rsidRDefault="00B74380" w:rsidP="001E44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380" w:rsidRDefault="00B74380" w:rsidP="001E4421">
      <w:r>
        <w:separator/>
      </w:r>
    </w:p>
  </w:footnote>
  <w:footnote w:type="continuationSeparator" w:id="1">
    <w:p w:rsidR="00B74380" w:rsidRDefault="00B74380" w:rsidP="001E44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0F5F45"/>
    <w:rsid w:val="00102D93"/>
    <w:rsid w:val="00102E32"/>
    <w:rsid w:val="001050A8"/>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4B3B"/>
    <w:rsid w:val="001B6376"/>
    <w:rsid w:val="001D065C"/>
    <w:rsid w:val="001D43F0"/>
    <w:rsid w:val="001D5322"/>
    <w:rsid w:val="001D7CC7"/>
    <w:rsid w:val="001E18E3"/>
    <w:rsid w:val="001E3C7E"/>
    <w:rsid w:val="001E406D"/>
    <w:rsid w:val="001E4421"/>
    <w:rsid w:val="001E52DE"/>
    <w:rsid w:val="001F7A59"/>
    <w:rsid w:val="00204156"/>
    <w:rsid w:val="00204DCC"/>
    <w:rsid w:val="002157DA"/>
    <w:rsid w:val="00224811"/>
    <w:rsid w:val="00226D7F"/>
    <w:rsid w:val="002346A2"/>
    <w:rsid w:val="00235378"/>
    <w:rsid w:val="00243446"/>
    <w:rsid w:val="002451AF"/>
    <w:rsid w:val="00246ADF"/>
    <w:rsid w:val="00253A87"/>
    <w:rsid w:val="00261C54"/>
    <w:rsid w:val="00261EB2"/>
    <w:rsid w:val="00264D78"/>
    <w:rsid w:val="00272590"/>
    <w:rsid w:val="00283CC0"/>
    <w:rsid w:val="00286CF8"/>
    <w:rsid w:val="00287A79"/>
    <w:rsid w:val="00290005"/>
    <w:rsid w:val="0029004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66A"/>
    <w:rsid w:val="00352DBB"/>
    <w:rsid w:val="003538C3"/>
    <w:rsid w:val="003620C2"/>
    <w:rsid w:val="00362B4A"/>
    <w:rsid w:val="00363F42"/>
    <w:rsid w:val="00370220"/>
    <w:rsid w:val="00370A67"/>
    <w:rsid w:val="00370F14"/>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2AB8"/>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02C2"/>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18B3"/>
    <w:rsid w:val="00613031"/>
    <w:rsid w:val="006130A6"/>
    <w:rsid w:val="00613467"/>
    <w:rsid w:val="006139A6"/>
    <w:rsid w:val="00616A9D"/>
    <w:rsid w:val="0062088A"/>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16D7"/>
    <w:rsid w:val="00763D77"/>
    <w:rsid w:val="007709E1"/>
    <w:rsid w:val="007715FB"/>
    <w:rsid w:val="00777FE5"/>
    <w:rsid w:val="0078476D"/>
    <w:rsid w:val="00786272"/>
    <w:rsid w:val="00786465"/>
    <w:rsid w:val="0078786E"/>
    <w:rsid w:val="00790975"/>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163BC"/>
    <w:rsid w:val="008202D6"/>
    <w:rsid w:val="00820C52"/>
    <w:rsid w:val="00824F81"/>
    <w:rsid w:val="00834013"/>
    <w:rsid w:val="00834C57"/>
    <w:rsid w:val="00844C01"/>
    <w:rsid w:val="00853D84"/>
    <w:rsid w:val="00861DBF"/>
    <w:rsid w:val="00863368"/>
    <w:rsid w:val="008657D1"/>
    <w:rsid w:val="008732CB"/>
    <w:rsid w:val="00876979"/>
    <w:rsid w:val="00876A4F"/>
    <w:rsid w:val="0088032D"/>
    <w:rsid w:val="008817C3"/>
    <w:rsid w:val="00886454"/>
    <w:rsid w:val="00895EF9"/>
    <w:rsid w:val="008A3961"/>
    <w:rsid w:val="008A53DE"/>
    <w:rsid w:val="008C1E9B"/>
    <w:rsid w:val="008C4118"/>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46031"/>
    <w:rsid w:val="00950190"/>
    <w:rsid w:val="009505D1"/>
    <w:rsid w:val="00950617"/>
    <w:rsid w:val="009543FC"/>
    <w:rsid w:val="00962380"/>
    <w:rsid w:val="00967E99"/>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1F7B"/>
    <w:rsid w:val="009F7510"/>
    <w:rsid w:val="00A02FDA"/>
    <w:rsid w:val="00A10591"/>
    <w:rsid w:val="00A11322"/>
    <w:rsid w:val="00A16C02"/>
    <w:rsid w:val="00A226D8"/>
    <w:rsid w:val="00A22EF9"/>
    <w:rsid w:val="00A32AA1"/>
    <w:rsid w:val="00A32B79"/>
    <w:rsid w:val="00A34596"/>
    <w:rsid w:val="00A50117"/>
    <w:rsid w:val="00A555BB"/>
    <w:rsid w:val="00A5709A"/>
    <w:rsid w:val="00A62DFB"/>
    <w:rsid w:val="00A65634"/>
    <w:rsid w:val="00A66A68"/>
    <w:rsid w:val="00A85884"/>
    <w:rsid w:val="00A86FA7"/>
    <w:rsid w:val="00A93436"/>
    <w:rsid w:val="00A97EC3"/>
    <w:rsid w:val="00AA061F"/>
    <w:rsid w:val="00AA2BD7"/>
    <w:rsid w:val="00AA7A46"/>
    <w:rsid w:val="00AB1A45"/>
    <w:rsid w:val="00AB59E1"/>
    <w:rsid w:val="00AB6268"/>
    <w:rsid w:val="00AC1B93"/>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380"/>
    <w:rsid w:val="00B745FA"/>
    <w:rsid w:val="00B74966"/>
    <w:rsid w:val="00B74A43"/>
    <w:rsid w:val="00B77C47"/>
    <w:rsid w:val="00B806EA"/>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0EC"/>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96DEE"/>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3458"/>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4FF1"/>
    <w:rsid w:val="00F2697B"/>
    <w:rsid w:val="00F26ACC"/>
    <w:rsid w:val="00F27AFD"/>
    <w:rsid w:val="00F3072A"/>
    <w:rsid w:val="00F3164A"/>
    <w:rsid w:val="00F31691"/>
    <w:rsid w:val="00F33270"/>
    <w:rsid w:val="00F334E9"/>
    <w:rsid w:val="00F363C1"/>
    <w:rsid w:val="00F36BBB"/>
    <w:rsid w:val="00F43E16"/>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23A3278"/>
    <w:rsid w:val="18190879"/>
    <w:rsid w:val="1C9C5189"/>
    <w:rsid w:val="1CA14AE8"/>
    <w:rsid w:val="1CED6BD8"/>
    <w:rsid w:val="1D496E72"/>
    <w:rsid w:val="20DC5B5D"/>
    <w:rsid w:val="26C11D96"/>
    <w:rsid w:val="27722BF6"/>
    <w:rsid w:val="2AB41D6E"/>
    <w:rsid w:val="325B1A2C"/>
    <w:rsid w:val="35235C77"/>
    <w:rsid w:val="35AA7427"/>
    <w:rsid w:val="373275F7"/>
    <w:rsid w:val="3B4A4D72"/>
    <w:rsid w:val="3F0D39A3"/>
    <w:rsid w:val="3FE811B7"/>
    <w:rsid w:val="435F73A0"/>
    <w:rsid w:val="4C514690"/>
    <w:rsid w:val="4D26152F"/>
    <w:rsid w:val="4E5C0A7D"/>
    <w:rsid w:val="4F242AB2"/>
    <w:rsid w:val="56222A13"/>
    <w:rsid w:val="63F06679"/>
    <w:rsid w:val="685040D9"/>
    <w:rsid w:val="6AD1107D"/>
    <w:rsid w:val="74E21AFB"/>
    <w:rsid w:val="7642058B"/>
    <w:rsid w:val="78906BD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12AB8"/>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512AB8"/>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12AB8"/>
    <w:pPr>
      <w:jc w:val="left"/>
    </w:pPr>
  </w:style>
  <w:style w:type="paragraph" w:styleId="a4">
    <w:name w:val="Balloon Text"/>
    <w:basedOn w:val="a"/>
    <w:link w:val="Char0"/>
    <w:uiPriority w:val="99"/>
    <w:semiHidden/>
    <w:unhideWhenUsed/>
    <w:rsid w:val="00512AB8"/>
    <w:rPr>
      <w:sz w:val="18"/>
      <w:szCs w:val="18"/>
    </w:rPr>
  </w:style>
  <w:style w:type="paragraph" w:styleId="a5">
    <w:name w:val="footer"/>
    <w:basedOn w:val="a"/>
    <w:link w:val="Char1"/>
    <w:uiPriority w:val="99"/>
    <w:unhideWhenUsed/>
    <w:qFormat/>
    <w:rsid w:val="00512AB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12AB8"/>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rsid w:val="00512AB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rsid w:val="00512AB8"/>
    <w:rPr>
      <w:b/>
      <w:bCs/>
    </w:rPr>
  </w:style>
  <w:style w:type="character" w:styleId="a9">
    <w:name w:val="annotation reference"/>
    <w:basedOn w:val="a0"/>
    <w:uiPriority w:val="99"/>
    <w:semiHidden/>
    <w:unhideWhenUsed/>
    <w:qFormat/>
    <w:rsid w:val="00512AB8"/>
    <w:rPr>
      <w:sz w:val="21"/>
      <w:szCs w:val="21"/>
    </w:rPr>
  </w:style>
  <w:style w:type="character" w:customStyle="1" w:styleId="Char2">
    <w:name w:val="页眉 Char"/>
    <w:basedOn w:val="a0"/>
    <w:link w:val="a6"/>
    <w:uiPriority w:val="99"/>
    <w:qFormat/>
    <w:rsid w:val="00512AB8"/>
    <w:rPr>
      <w:sz w:val="18"/>
      <w:szCs w:val="18"/>
    </w:rPr>
  </w:style>
  <w:style w:type="character" w:customStyle="1" w:styleId="Char1">
    <w:name w:val="页脚 Char"/>
    <w:basedOn w:val="a0"/>
    <w:link w:val="a5"/>
    <w:uiPriority w:val="99"/>
    <w:qFormat/>
    <w:rsid w:val="00512AB8"/>
    <w:rPr>
      <w:sz w:val="18"/>
      <w:szCs w:val="18"/>
    </w:rPr>
  </w:style>
  <w:style w:type="character" w:customStyle="1" w:styleId="Char0">
    <w:name w:val="批注框文本 Char"/>
    <w:basedOn w:val="a0"/>
    <w:link w:val="a4"/>
    <w:uiPriority w:val="99"/>
    <w:semiHidden/>
    <w:qFormat/>
    <w:rsid w:val="00512AB8"/>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512AB8"/>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rsid w:val="00512AB8"/>
    <w:rPr>
      <w:b/>
      <w:bCs/>
    </w:rPr>
  </w:style>
  <w:style w:type="paragraph" w:customStyle="1" w:styleId="1">
    <w:name w:val="修订1"/>
    <w:hidden/>
    <w:uiPriority w:val="99"/>
    <w:unhideWhenUsed/>
    <w:qFormat/>
    <w:rsid w:val="00512AB8"/>
    <w:rPr>
      <w:rFonts w:asciiTheme="minorHAnsi" w:eastAsiaTheme="minorEastAsia" w:hAnsiTheme="minorHAnsi" w:cstheme="minorBidi"/>
      <w:kern w:val="2"/>
      <w:sz w:val="21"/>
      <w:szCs w:val="22"/>
    </w:rPr>
  </w:style>
  <w:style w:type="character" w:customStyle="1" w:styleId="NormalCharacter">
    <w:name w:val="NormalCharacter"/>
    <w:semiHidden/>
    <w:rsid w:val="00512AB8"/>
  </w:style>
  <w:style w:type="paragraph" w:customStyle="1" w:styleId="Char5">
    <w:name w:val="Char"/>
    <w:basedOn w:val="a"/>
    <w:rsid w:val="00512AB8"/>
    <w:pPr>
      <w:ind w:left="567" w:hanging="283"/>
    </w:pPr>
    <w:rPr>
      <w:rFonts w:ascii="宋体" w:eastAsia="宋体" w:hAnsi="宋体" w:cs="Calibri"/>
      <w:sz w:val="28"/>
      <w:szCs w:val="24"/>
    </w:rPr>
  </w:style>
  <w:style w:type="paragraph" w:customStyle="1" w:styleId="10">
    <w:name w:val="正文_1"/>
    <w:next w:val="a7"/>
    <w:rsid w:val="00512AB8"/>
    <w:pPr>
      <w:widowControl w:val="0"/>
      <w:jc w:val="both"/>
    </w:pPr>
    <w:rPr>
      <w:kern w:val="2"/>
      <w:sz w:val="21"/>
      <w:szCs w:val="22"/>
    </w:rPr>
  </w:style>
  <w:style w:type="character" w:customStyle="1" w:styleId="Char3">
    <w:name w:val="信息标题 Char"/>
    <w:basedOn w:val="a0"/>
    <w:link w:val="a7"/>
    <w:uiPriority w:val="99"/>
    <w:semiHidden/>
    <w:rsid w:val="00512AB8"/>
    <w:rPr>
      <w:rFonts w:asciiTheme="majorHAnsi" w:eastAsiaTheme="majorEastAsia" w:hAnsiTheme="majorHAnsi" w:cstheme="majorBidi"/>
      <w:kern w:val="2"/>
      <w:sz w:val="24"/>
      <w:szCs w:val="24"/>
      <w:shd w:val="pct20" w:color="auto" w:fill="auto"/>
    </w:rPr>
  </w:style>
  <w:style w:type="paragraph" w:styleId="aa">
    <w:name w:val="List Paragraph"/>
    <w:basedOn w:val="a"/>
    <w:qFormat/>
    <w:rsid w:val="00512AB8"/>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239</Words>
  <Characters>1368</Characters>
  <Application>Microsoft Office Word</Application>
  <DocSecurity>0</DocSecurity>
  <Lines>11</Lines>
  <Paragraphs>3</Paragraphs>
  <ScaleCrop>false</ScaleCrop>
  <Company>china</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27</cp:revision>
  <cp:lastPrinted>2021-01-22T01:22:00Z</cp:lastPrinted>
  <dcterms:created xsi:type="dcterms:W3CDTF">2021-02-25T07:46:00Z</dcterms:created>
  <dcterms:modified xsi:type="dcterms:W3CDTF">2021-10-19T07:28:00Z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