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399" w:type="dxa"/>
        <w:jc w:val="center"/>
        <w:tblLayout w:type="fixed"/>
        <w:tblLook w:val="04A0"/>
      </w:tblPr>
      <w:tblGrid>
        <w:gridCol w:w="933"/>
        <w:gridCol w:w="1124"/>
        <w:gridCol w:w="3152"/>
        <w:gridCol w:w="1599"/>
        <w:gridCol w:w="3623"/>
        <w:gridCol w:w="968"/>
      </w:tblGrid>
      <w:tr w:rsidR="00936D23" w:rsidTr="00D23E6E">
        <w:trPr>
          <w:trHeight w:val="495"/>
          <w:jc w:val="center"/>
        </w:trPr>
        <w:tc>
          <w:tcPr>
            <w:tcW w:w="11399" w:type="dxa"/>
            <w:gridSpan w:val="6"/>
            <w:tcBorders>
              <w:bottom w:val="single" w:sz="8" w:space="0" w:color="008000"/>
            </w:tcBorders>
            <w:shd w:val="clear" w:color="auto" w:fill="auto"/>
            <w:vAlign w:val="center"/>
          </w:tcPr>
          <w:p w:rsidR="00936D23" w:rsidRDefault="006043A5">
            <w:pPr>
              <w:widowControl/>
              <w:adjustRightInd w:val="0"/>
              <w:snapToGrid w:val="0"/>
              <w:spacing w:line="240" w:lineRule="atLeast"/>
              <w:jc w:val="center"/>
              <w:rPr>
                <w:rFonts w:ascii="仿宋_GB2312" w:eastAsia="仿宋_GB2312" w:hAnsi="宋体" w:cs="宋体"/>
                <w:b/>
                <w:bCs/>
                <w:color w:val="0000FF"/>
                <w:kern w:val="0"/>
                <w:sz w:val="28"/>
                <w:szCs w:val="28"/>
              </w:rPr>
            </w:pPr>
            <w:r>
              <w:rPr>
                <w:rFonts w:ascii="仿宋_GB2312" w:eastAsia="仿宋_GB2312" w:hAnsi="宋体" w:cs="宋体" w:hint="eastAsia"/>
                <w:b/>
                <w:bCs/>
                <w:color w:val="0000FF"/>
                <w:kern w:val="0"/>
                <w:sz w:val="28"/>
                <w:szCs w:val="28"/>
              </w:rPr>
              <w:t>吊塔</w:t>
            </w:r>
          </w:p>
        </w:tc>
      </w:tr>
      <w:tr w:rsidR="00936D23" w:rsidTr="00D23E6E">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一</w:t>
            </w:r>
          </w:p>
        </w:tc>
        <w:tc>
          <w:tcPr>
            <w:tcW w:w="9498" w:type="dxa"/>
            <w:gridSpan w:val="4"/>
            <w:tcBorders>
              <w:top w:val="nil"/>
              <w:left w:val="nil"/>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68" w:type="dxa"/>
            <w:tcBorders>
              <w:top w:val="nil"/>
              <w:left w:val="nil"/>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 xml:space="preserve">　</w:t>
            </w:r>
          </w:p>
        </w:tc>
      </w:tr>
      <w:tr w:rsidR="001E18E3" w:rsidTr="00D23E6E">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满足医院要求，凡涉及设备安装及施工由中标方负责，按照医院要求提供交钥匙工程</w:t>
            </w:r>
          </w:p>
        </w:tc>
        <w:tc>
          <w:tcPr>
            <w:tcW w:w="96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D23E6E">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投标时要求提供投标产品注册检验报告、技术参数表（datasheet）及产品彩页</w:t>
            </w:r>
          </w:p>
        </w:tc>
        <w:tc>
          <w:tcPr>
            <w:tcW w:w="96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D23E6E">
        <w:trPr>
          <w:trHeight w:val="35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9716C9">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提供</w:t>
            </w:r>
            <w:r w:rsidR="006043A5" w:rsidRPr="006043A5">
              <w:rPr>
                <w:rFonts w:ascii="仿宋_GB2312" w:eastAsia="仿宋_GB2312" w:hAnsi="宋体" w:cs="宋体"/>
                <w:kern w:val="0"/>
                <w:sz w:val="28"/>
                <w:szCs w:val="28"/>
              </w:rPr>
              <w:t>ISO9001</w:t>
            </w:r>
            <w:r w:rsidR="006043A5" w:rsidRPr="006043A5">
              <w:rPr>
                <w:rFonts w:ascii="仿宋_GB2312" w:eastAsia="仿宋_GB2312" w:hAnsi="宋体" w:cs="宋体" w:hint="eastAsia"/>
                <w:kern w:val="0"/>
                <w:sz w:val="28"/>
                <w:szCs w:val="28"/>
              </w:rPr>
              <w:t>认证</w:t>
            </w:r>
            <w:r w:rsidR="009716C9">
              <w:rPr>
                <w:rFonts w:ascii="仿宋_GB2312" w:eastAsia="仿宋_GB2312" w:hAnsi="宋体" w:cs="宋体" w:hint="eastAsia"/>
                <w:kern w:val="0"/>
                <w:sz w:val="28"/>
                <w:szCs w:val="28"/>
              </w:rPr>
              <w:t>、</w:t>
            </w:r>
            <w:r w:rsidR="006043A5" w:rsidRPr="006043A5">
              <w:rPr>
                <w:rFonts w:ascii="仿宋_GB2312" w:eastAsia="仿宋_GB2312" w:hAnsi="宋体" w:cs="宋体"/>
                <w:kern w:val="0"/>
                <w:sz w:val="28"/>
                <w:szCs w:val="28"/>
              </w:rPr>
              <w:t>ISO13485</w:t>
            </w:r>
            <w:r w:rsidR="006043A5" w:rsidRPr="006043A5">
              <w:rPr>
                <w:rFonts w:ascii="仿宋_GB2312" w:eastAsia="仿宋_GB2312" w:hAnsi="宋体" w:cs="宋体" w:hint="eastAsia"/>
                <w:kern w:val="0"/>
                <w:sz w:val="28"/>
                <w:szCs w:val="28"/>
              </w:rPr>
              <w:t>认证</w:t>
            </w:r>
          </w:p>
        </w:tc>
        <w:tc>
          <w:tcPr>
            <w:tcW w:w="96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D23E6E">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提供近三年的销售业绩</w:t>
            </w:r>
          </w:p>
        </w:tc>
        <w:tc>
          <w:tcPr>
            <w:tcW w:w="96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D23E6E">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68" w:type="dxa"/>
            <w:tcBorders>
              <w:top w:val="nil"/>
              <w:left w:val="nil"/>
              <w:bottom w:val="single" w:sz="8" w:space="0" w:color="008000"/>
              <w:right w:val="single" w:sz="8" w:space="0" w:color="008000"/>
            </w:tcBorders>
            <w:shd w:val="clear" w:color="auto" w:fill="auto"/>
            <w:vAlign w:val="center"/>
          </w:tcPr>
          <w:p w:rsidR="001E18E3" w:rsidRDefault="001E18E3" w:rsidP="007D067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D23E6E">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6771FE">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68" w:type="dxa"/>
            <w:tcBorders>
              <w:top w:val="nil"/>
              <w:left w:val="nil"/>
              <w:bottom w:val="single" w:sz="8" w:space="0" w:color="008000"/>
              <w:right w:val="single" w:sz="8" w:space="0" w:color="008000"/>
            </w:tcBorders>
            <w:shd w:val="clear" w:color="auto" w:fill="auto"/>
            <w:vAlign w:val="center"/>
          </w:tcPr>
          <w:p w:rsidR="001E18E3" w:rsidRDefault="001E18E3" w:rsidP="007D067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D23E6E">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Pr="00E719BF" w:rsidRDefault="001E18E3" w:rsidP="004F651E">
            <w:pPr>
              <w:widowControl/>
              <w:adjustRightInd w:val="0"/>
              <w:snapToGrid w:val="0"/>
              <w:spacing w:line="240" w:lineRule="atLeast"/>
              <w:jc w:val="left"/>
              <w:rPr>
                <w:rFonts w:ascii="仿宋_GB2312" w:eastAsia="仿宋_GB2312" w:hAnsi="宋体" w:cs="宋体"/>
                <w:color w:val="FF0000"/>
                <w:kern w:val="0"/>
                <w:sz w:val="28"/>
                <w:szCs w:val="28"/>
              </w:rPr>
            </w:pPr>
            <w:r w:rsidRPr="00E719BF">
              <w:rPr>
                <w:rFonts w:ascii="仿宋_GB2312" w:eastAsia="仿宋_GB2312" w:hAnsi="宋体" w:cs="宋体" w:hint="eastAsia"/>
                <w:color w:val="FF0000"/>
                <w:kern w:val="0"/>
                <w:sz w:val="28"/>
                <w:szCs w:val="28"/>
              </w:rPr>
              <w:t>数量</w:t>
            </w:r>
          </w:p>
        </w:tc>
        <w:tc>
          <w:tcPr>
            <w:tcW w:w="968" w:type="dxa"/>
            <w:tcBorders>
              <w:top w:val="nil"/>
              <w:left w:val="nil"/>
              <w:bottom w:val="single" w:sz="8" w:space="0" w:color="008000"/>
              <w:right w:val="single" w:sz="8" w:space="0" w:color="008000"/>
            </w:tcBorders>
            <w:shd w:val="clear" w:color="auto" w:fill="auto"/>
            <w:vAlign w:val="center"/>
          </w:tcPr>
          <w:p w:rsidR="001E18E3" w:rsidRPr="00E719BF" w:rsidRDefault="006043A5" w:rsidP="00E80FFE">
            <w:pPr>
              <w:widowControl/>
              <w:adjustRightInd w:val="0"/>
              <w:snapToGrid w:val="0"/>
              <w:spacing w:line="240" w:lineRule="atLeast"/>
              <w:jc w:val="center"/>
              <w:rPr>
                <w:rFonts w:ascii="仿宋_GB2312" w:eastAsia="仿宋_GB2312" w:hAnsi="宋体" w:cs="宋体"/>
                <w:color w:val="FF0000"/>
                <w:kern w:val="0"/>
                <w:sz w:val="28"/>
                <w:szCs w:val="28"/>
              </w:rPr>
            </w:pPr>
            <w:r w:rsidRPr="00D23E6E">
              <w:rPr>
                <w:rFonts w:ascii="仿宋_GB2312" w:eastAsia="仿宋_GB2312" w:hAnsi="宋体" w:cs="宋体" w:hint="eastAsia"/>
                <w:kern w:val="0"/>
                <w:sz w:val="28"/>
                <w:szCs w:val="28"/>
              </w:rPr>
              <w:t>2</w:t>
            </w:r>
            <w:r w:rsidR="001E18E3" w:rsidRPr="00D23E6E">
              <w:rPr>
                <w:rFonts w:ascii="仿宋_GB2312" w:eastAsia="仿宋_GB2312" w:hAnsi="宋体" w:cs="宋体" w:hint="eastAsia"/>
                <w:kern w:val="0"/>
                <w:sz w:val="28"/>
                <w:szCs w:val="28"/>
              </w:rPr>
              <w:t>1</w:t>
            </w:r>
            <w:r w:rsidR="00C947BE">
              <w:rPr>
                <w:rFonts w:ascii="仿宋_GB2312" w:eastAsia="仿宋_GB2312" w:hAnsi="宋体" w:cs="宋体" w:hint="eastAsia"/>
                <w:kern w:val="0"/>
                <w:sz w:val="28"/>
                <w:szCs w:val="28"/>
              </w:rPr>
              <w:t>套</w:t>
            </w:r>
          </w:p>
        </w:tc>
      </w:tr>
      <w:tr w:rsidR="001E18E3" w:rsidTr="00D23E6E">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二</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技术要求</w:t>
            </w:r>
            <w:r w:rsidR="009A596E">
              <w:rPr>
                <w:rFonts w:ascii="仿宋_GB2312" w:eastAsia="仿宋_GB2312" w:hAnsi="宋体" w:cs="宋体" w:hint="eastAsia"/>
                <w:b/>
                <w:kern w:val="0"/>
                <w:sz w:val="28"/>
                <w:szCs w:val="28"/>
              </w:rPr>
              <w:t>（以下为每套吊塔的参数及配置）</w:t>
            </w:r>
          </w:p>
        </w:tc>
        <w:tc>
          <w:tcPr>
            <w:tcW w:w="96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p>
        </w:tc>
      </w:tr>
      <w:tr w:rsidR="0090778D" w:rsidTr="0012240F">
        <w:trPr>
          <w:trHeight w:val="546"/>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90778D" w:rsidRPr="00D136C4" w:rsidRDefault="0090778D" w:rsidP="0012240F">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90778D" w:rsidRPr="00C40633" w:rsidRDefault="0090778D" w:rsidP="0012240F">
            <w:pPr>
              <w:widowControl/>
              <w:adjustRightInd w:val="0"/>
              <w:snapToGrid w:val="0"/>
              <w:spacing w:line="240" w:lineRule="atLeast"/>
              <w:rPr>
                <w:rFonts w:ascii="仿宋_GB2312" w:eastAsia="仿宋_GB2312" w:hAnsi="宋体" w:cs="宋体"/>
                <w:kern w:val="0"/>
                <w:sz w:val="28"/>
                <w:szCs w:val="28"/>
              </w:rPr>
            </w:pPr>
            <w:r>
              <w:rPr>
                <w:rFonts w:ascii="仿宋_GB2312" w:eastAsia="仿宋_GB2312" w:hAnsi="宋体" w:cs="宋体" w:hint="eastAsia"/>
                <w:kern w:val="0"/>
                <w:sz w:val="28"/>
                <w:szCs w:val="28"/>
              </w:rPr>
              <w:t>1台吊塔包含</w:t>
            </w:r>
            <w:r w:rsidR="00BD4203">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个箱体，同时满足</w:t>
            </w:r>
            <w:r w:rsidR="00BD4203">
              <w:rPr>
                <w:rFonts w:ascii="仿宋_GB2312" w:eastAsia="仿宋_GB2312" w:hAnsi="宋体" w:cs="宋体" w:hint="eastAsia"/>
                <w:kern w:val="0"/>
                <w:sz w:val="28"/>
                <w:szCs w:val="28"/>
              </w:rPr>
              <w:t>2</w:t>
            </w:r>
            <w:r>
              <w:rPr>
                <w:rFonts w:ascii="仿宋_GB2312" w:eastAsia="仿宋_GB2312" w:hAnsi="宋体" w:cs="宋体" w:hint="eastAsia"/>
                <w:kern w:val="0"/>
                <w:sz w:val="28"/>
                <w:szCs w:val="28"/>
              </w:rPr>
              <w:t>个</w:t>
            </w:r>
            <w:r w:rsidR="00BD4203">
              <w:rPr>
                <w:rFonts w:ascii="仿宋_GB2312" w:eastAsia="仿宋_GB2312" w:hAnsi="宋体" w:cs="宋体" w:hint="eastAsia"/>
                <w:kern w:val="0"/>
                <w:sz w:val="28"/>
                <w:szCs w:val="28"/>
              </w:rPr>
              <w:t>婴儿暖箱</w:t>
            </w:r>
            <w:r>
              <w:rPr>
                <w:rFonts w:ascii="仿宋_GB2312" w:eastAsia="仿宋_GB2312" w:hAnsi="宋体" w:cs="宋体" w:hint="eastAsia"/>
                <w:kern w:val="0"/>
                <w:sz w:val="28"/>
                <w:szCs w:val="28"/>
              </w:rPr>
              <w:t>使用</w:t>
            </w:r>
          </w:p>
        </w:tc>
        <w:tc>
          <w:tcPr>
            <w:tcW w:w="968" w:type="dxa"/>
            <w:tcBorders>
              <w:top w:val="nil"/>
              <w:left w:val="nil"/>
              <w:bottom w:val="single" w:sz="8" w:space="0" w:color="008000"/>
              <w:right w:val="single" w:sz="8" w:space="0" w:color="008000"/>
            </w:tcBorders>
            <w:shd w:val="clear" w:color="auto" w:fill="auto"/>
          </w:tcPr>
          <w:p w:rsidR="0090778D" w:rsidRPr="00D57418" w:rsidRDefault="0090778D" w:rsidP="0012240F">
            <w:pPr>
              <w:adjustRightInd w:val="0"/>
              <w:snapToGrid w:val="0"/>
              <w:spacing w:line="240" w:lineRule="atLeast"/>
              <w:jc w:val="center"/>
              <w:rPr>
                <w:rFonts w:ascii="仿宋_GB2312" w:eastAsia="仿宋_GB2312" w:hAnsi="宋体" w:cs="宋体"/>
                <w:kern w:val="0"/>
                <w:sz w:val="28"/>
                <w:szCs w:val="28"/>
              </w:rPr>
            </w:pPr>
            <w:r w:rsidRPr="00D57418">
              <w:rPr>
                <w:rFonts w:ascii="仿宋_GB2312" w:eastAsia="仿宋_GB2312" w:hAnsi="宋体" w:cs="宋体" w:hint="eastAsia"/>
                <w:kern w:val="0"/>
                <w:sz w:val="28"/>
                <w:szCs w:val="28"/>
              </w:rPr>
              <w:t>具备</w:t>
            </w:r>
          </w:p>
        </w:tc>
      </w:tr>
      <w:tr w:rsidR="0090778D" w:rsidTr="0012240F">
        <w:trPr>
          <w:trHeight w:val="54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90778D" w:rsidRPr="00D136C4" w:rsidRDefault="0090778D" w:rsidP="0012240F">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rsidR="0090778D" w:rsidRPr="0012240F" w:rsidRDefault="0090778D" w:rsidP="0012240F">
            <w:pPr>
              <w:widowControl/>
              <w:adjustRightInd w:val="0"/>
              <w:snapToGrid w:val="0"/>
              <w:spacing w:line="240" w:lineRule="atLeas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主体材料为高强度铝合金</w:t>
            </w:r>
          </w:p>
        </w:tc>
        <w:tc>
          <w:tcPr>
            <w:tcW w:w="968" w:type="dxa"/>
            <w:tcBorders>
              <w:top w:val="nil"/>
              <w:left w:val="nil"/>
              <w:bottom w:val="single" w:sz="8" w:space="0" w:color="008000"/>
              <w:right w:val="single" w:sz="8" w:space="0" w:color="008000"/>
            </w:tcBorders>
            <w:shd w:val="clear" w:color="auto" w:fill="auto"/>
          </w:tcPr>
          <w:p w:rsidR="0090778D" w:rsidRPr="0012240F" w:rsidRDefault="0090778D" w:rsidP="0012240F">
            <w:pPr>
              <w:adjustRightInd w:val="0"/>
              <w:snapToGrid w:val="0"/>
              <w:spacing w:line="240" w:lineRule="atLeast"/>
              <w:jc w:val="center"/>
              <w:rPr>
                <w:rFonts w:ascii="仿宋_GB2312" w:eastAsia="仿宋_GB2312" w:hAnsi="宋体" w:cs="宋体"/>
                <w:kern w:val="0"/>
                <w:sz w:val="28"/>
                <w:szCs w:val="28"/>
              </w:rPr>
            </w:pPr>
            <w:r w:rsidRPr="00D57418">
              <w:rPr>
                <w:rFonts w:ascii="仿宋_GB2312" w:eastAsia="仿宋_GB2312" w:hAnsi="宋体" w:cs="宋体" w:hint="eastAsia"/>
                <w:kern w:val="0"/>
                <w:sz w:val="28"/>
                <w:szCs w:val="28"/>
              </w:rPr>
              <w:t>具备</w:t>
            </w:r>
          </w:p>
        </w:tc>
      </w:tr>
      <w:tr w:rsidR="0090778D" w:rsidTr="0012240F">
        <w:trPr>
          <w:trHeight w:val="376"/>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90778D" w:rsidRPr="00D136C4" w:rsidRDefault="0090778D" w:rsidP="0012240F">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rsidR="0090778D" w:rsidRPr="00C40633" w:rsidRDefault="0090778D" w:rsidP="0012240F">
            <w:pPr>
              <w:widowControl/>
              <w:adjustRightInd w:val="0"/>
              <w:snapToGrid w:val="0"/>
              <w:spacing w:line="240" w:lineRule="atLeas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滑车移动范围≥600 mm</w:t>
            </w:r>
          </w:p>
        </w:tc>
        <w:tc>
          <w:tcPr>
            <w:tcW w:w="968" w:type="dxa"/>
            <w:tcBorders>
              <w:top w:val="nil"/>
              <w:left w:val="nil"/>
              <w:bottom w:val="single" w:sz="8" w:space="0" w:color="008000"/>
              <w:right w:val="single" w:sz="8" w:space="0" w:color="008000"/>
            </w:tcBorders>
            <w:shd w:val="clear" w:color="auto" w:fill="auto"/>
          </w:tcPr>
          <w:p w:rsidR="0090778D" w:rsidRPr="0012240F" w:rsidRDefault="0090778D" w:rsidP="0012240F">
            <w:pPr>
              <w:adjustRightInd w:val="0"/>
              <w:snapToGrid w:val="0"/>
              <w:spacing w:line="240" w:lineRule="atLeast"/>
              <w:jc w:val="center"/>
              <w:rPr>
                <w:rFonts w:ascii="仿宋_GB2312" w:eastAsia="仿宋_GB2312" w:hAnsi="宋体" w:cs="宋体"/>
                <w:kern w:val="0"/>
                <w:sz w:val="28"/>
                <w:szCs w:val="28"/>
              </w:rPr>
            </w:pPr>
            <w:r w:rsidRPr="00D57418">
              <w:rPr>
                <w:rFonts w:ascii="仿宋_GB2312" w:eastAsia="仿宋_GB2312" w:hAnsi="宋体" w:cs="宋体" w:hint="eastAsia"/>
                <w:kern w:val="0"/>
                <w:sz w:val="28"/>
                <w:szCs w:val="28"/>
              </w:rPr>
              <w:t>具备</w:t>
            </w:r>
          </w:p>
        </w:tc>
      </w:tr>
      <w:tr w:rsidR="0090778D" w:rsidTr="0012240F">
        <w:trPr>
          <w:trHeight w:val="376"/>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90778D" w:rsidRPr="00D136C4" w:rsidRDefault="0090778D" w:rsidP="0012240F">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rsidR="0090778D" w:rsidRPr="00C40633" w:rsidRDefault="0090778D" w:rsidP="0012240F">
            <w:pPr>
              <w:widowControl/>
              <w:adjustRightInd w:val="0"/>
              <w:snapToGrid w:val="0"/>
              <w:spacing w:line="240" w:lineRule="atLeas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旋转轴承为锥面设计，有更好的抗磨损性和灵活性</w:t>
            </w:r>
          </w:p>
        </w:tc>
        <w:tc>
          <w:tcPr>
            <w:tcW w:w="968" w:type="dxa"/>
            <w:tcBorders>
              <w:top w:val="nil"/>
              <w:left w:val="nil"/>
              <w:bottom w:val="single" w:sz="8" w:space="0" w:color="008000"/>
              <w:right w:val="single" w:sz="8" w:space="0" w:color="008000"/>
            </w:tcBorders>
            <w:shd w:val="clear" w:color="auto" w:fill="auto"/>
          </w:tcPr>
          <w:p w:rsidR="0090778D" w:rsidRDefault="0090778D" w:rsidP="0012240F">
            <w:pPr>
              <w:adjustRightInd w:val="0"/>
              <w:snapToGrid w:val="0"/>
              <w:spacing w:line="240" w:lineRule="atLeast"/>
              <w:jc w:val="center"/>
            </w:pPr>
            <w:r w:rsidRPr="00D57418">
              <w:rPr>
                <w:rFonts w:ascii="仿宋_GB2312" w:eastAsia="仿宋_GB2312" w:hAnsi="宋体" w:cs="宋体" w:hint="eastAsia"/>
                <w:kern w:val="0"/>
                <w:sz w:val="28"/>
                <w:szCs w:val="28"/>
              </w:rPr>
              <w:t>具备</w:t>
            </w:r>
          </w:p>
        </w:tc>
      </w:tr>
      <w:tr w:rsidR="0090778D" w:rsidTr="0012240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90778D" w:rsidRPr="00D136C4" w:rsidRDefault="0090778D" w:rsidP="0012240F">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b/>
                <w:kern w:val="0"/>
                <w:sz w:val="28"/>
                <w:szCs w:val="28"/>
              </w:rPr>
              <w:t>＃</w:t>
            </w:r>
            <w:r w:rsidRPr="00D136C4">
              <w:rPr>
                <w:rFonts w:ascii="仿宋_GB2312" w:eastAsia="仿宋_GB2312" w:hAnsi="宋体" w:cs="宋体" w:hint="eastAsia"/>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rsidR="0090778D" w:rsidRPr="00C40633" w:rsidRDefault="0090778D" w:rsidP="0012240F">
            <w:pPr>
              <w:widowControl/>
              <w:adjustRightInd w:val="0"/>
              <w:snapToGrid w:val="0"/>
              <w:spacing w:line="240" w:lineRule="atLeas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旋转半径≥340</w:t>
            </w:r>
            <w:r>
              <w:rPr>
                <w:rFonts w:ascii="仿宋_GB2312" w:eastAsia="仿宋_GB2312" w:hAnsi="宋体" w:cs="宋体" w:hint="eastAsia"/>
                <w:kern w:val="0"/>
                <w:sz w:val="28"/>
                <w:szCs w:val="28"/>
              </w:rPr>
              <w:t>度</w:t>
            </w:r>
            <w:r w:rsidRPr="00C40633">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提供</w:t>
            </w:r>
            <w:r w:rsidRPr="00C40633">
              <w:rPr>
                <w:rFonts w:ascii="仿宋_GB2312" w:eastAsia="仿宋_GB2312" w:hAnsi="宋体" w:cs="宋体" w:hint="eastAsia"/>
                <w:kern w:val="0"/>
                <w:sz w:val="28"/>
                <w:szCs w:val="28"/>
              </w:rPr>
              <w:t>检验报告证明）</w:t>
            </w:r>
          </w:p>
        </w:tc>
        <w:tc>
          <w:tcPr>
            <w:tcW w:w="968" w:type="dxa"/>
            <w:tcBorders>
              <w:top w:val="nil"/>
              <w:left w:val="nil"/>
              <w:bottom w:val="single" w:sz="8" w:space="0" w:color="008000"/>
              <w:right w:val="single" w:sz="8" w:space="0" w:color="008000"/>
            </w:tcBorders>
            <w:shd w:val="clear" w:color="auto" w:fill="auto"/>
          </w:tcPr>
          <w:p w:rsidR="0090778D" w:rsidRDefault="0090778D" w:rsidP="0012240F">
            <w:pPr>
              <w:adjustRightInd w:val="0"/>
              <w:snapToGrid w:val="0"/>
              <w:spacing w:line="240" w:lineRule="atLeast"/>
              <w:jc w:val="center"/>
            </w:pPr>
            <w:r w:rsidRPr="00D57418">
              <w:rPr>
                <w:rFonts w:ascii="仿宋_GB2312" w:eastAsia="仿宋_GB2312" w:hAnsi="宋体" w:cs="宋体" w:hint="eastAsia"/>
                <w:kern w:val="0"/>
                <w:sz w:val="28"/>
                <w:szCs w:val="28"/>
              </w:rPr>
              <w:t>具备</w:t>
            </w:r>
          </w:p>
        </w:tc>
      </w:tr>
      <w:tr w:rsidR="0090778D" w:rsidTr="0012240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90778D" w:rsidRPr="00D136C4" w:rsidRDefault="0090778D" w:rsidP="0012240F">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vAlign w:val="center"/>
          </w:tcPr>
          <w:p w:rsidR="0090778D" w:rsidRPr="00C40633" w:rsidRDefault="0090778D" w:rsidP="0012240F">
            <w:pPr>
              <w:widowControl/>
              <w:adjustRightInd w:val="0"/>
              <w:snapToGrid w:val="0"/>
              <w:spacing w:line="240" w:lineRule="atLeas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箱体侧面≥</w:t>
            </w:r>
            <w:r w:rsidRPr="00C40633">
              <w:rPr>
                <w:rFonts w:ascii="仿宋_GB2312" w:eastAsia="仿宋_GB2312" w:hAnsi="宋体" w:cs="宋体"/>
                <w:kern w:val="0"/>
                <w:sz w:val="28"/>
                <w:szCs w:val="28"/>
              </w:rPr>
              <w:t>6个，有</w:t>
            </w:r>
            <w:r w:rsidRPr="00C40633">
              <w:rPr>
                <w:rFonts w:ascii="仿宋_GB2312" w:eastAsia="仿宋_GB2312" w:hAnsi="宋体" w:cs="宋体" w:hint="eastAsia"/>
                <w:kern w:val="0"/>
                <w:sz w:val="28"/>
                <w:szCs w:val="28"/>
              </w:rPr>
              <w:t>两条</w:t>
            </w:r>
            <w:r w:rsidRPr="00C40633">
              <w:rPr>
                <w:rFonts w:ascii="仿宋_GB2312" w:eastAsia="仿宋_GB2312" w:hAnsi="宋体" w:cs="宋体"/>
                <w:kern w:val="0"/>
                <w:sz w:val="28"/>
                <w:szCs w:val="28"/>
              </w:rPr>
              <w:t>专用的线缆收纳槽</w:t>
            </w:r>
            <w:r w:rsidRPr="00C40633">
              <w:rPr>
                <w:rFonts w:ascii="仿宋_GB2312" w:eastAsia="仿宋_GB2312" w:hAnsi="宋体" w:cs="宋体" w:hint="eastAsia"/>
                <w:kern w:val="0"/>
                <w:sz w:val="28"/>
                <w:szCs w:val="28"/>
              </w:rPr>
              <w:t>（提供</w:t>
            </w:r>
            <w:r>
              <w:rPr>
                <w:rFonts w:ascii="仿宋_GB2312" w:eastAsia="仿宋_GB2312" w:hAnsi="宋体" w:cs="宋体" w:hint="eastAsia"/>
                <w:kern w:val="0"/>
                <w:sz w:val="28"/>
                <w:szCs w:val="28"/>
              </w:rPr>
              <w:t>证明材料</w:t>
            </w:r>
            <w:r w:rsidRPr="00C40633">
              <w:rPr>
                <w:rFonts w:ascii="仿宋_GB2312" w:eastAsia="仿宋_GB2312" w:hAnsi="宋体" w:cs="宋体" w:hint="eastAsia"/>
                <w:kern w:val="0"/>
                <w:sz w:val="28"/>
                <w:szCs w:val="28"/>
              </w:rPr>
              <w:t>）</w:t>
            </w:r>
          </w:p>
        </w:tc>
        <w:tc>
          <w:tcPr>
            <w:tcW w:w="968" w:type="dxa"/>
            <w:tcBorders>
              <w:top w:val="nil"/>
              <w:left w:val="nil"/>
              <w:bottom w:val="single" w:sz="8" w:space="0" w:color="008000"/>
              <w:right w:val="single" w:sz="8" w:space="0" w:color="008000"/>
            </w:tcBorders>
            <w:shd w:val="clear" w:color="auto" w:fill="auto"/>
          </w:tcPr>
          <w:p w:rsidR="0090778D" w:rsidRDefault="0090778D" w:rsidP="0012240F">
            <w:pPr>
              <w:adjustRightInd w:val="0"/>
              <w:snapToGrid w:val="0"/>
              <w:spacing w:line="240" w:lineRule="atLeast"/>
              <w:jc w:val="center"/>
            </w:pPr>
            <w:r w:rsidRPr="00D57418">
              <w:rPr>
                <w:rFonts w:ascii="仿宋_GB2312" w:eastAsia="仿宋_GB2312" w:hAnsi="宋体" w:cs="宋体" w:hint="eastAsia"/>
                <w:kern w:val="0"/>
                <w:sz w:val="28"/>
                <w:szCs w:val="28"/>
              </w:rPr>
              <w:t>具备</w:t>
            </w:r>
          </w:p>
        </w:tc>
      </w:tr>
      <w:tr w:rsidR="0090778D" w:rsidTr="0012240F">
        <w:trPr>
          <w:trHeight w:val="36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90778D" w:rsidRPr="00D136C4" w:rsidRDefault="0090778D" w:rsidP="0012240F">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vAlign w:val="center"/>
          </w:tcPr>
          <w:p w:rsidR="0090778D" w:rsidRPr="00C40633" w:rsidRDefault="0090778D" w:rsidP="0012240F">
            <w:pPr>
              <w:widowControl/>
              <w:adjustRightInd w:val="0"/>
              <w:snapToGrid w:val="0"/>
              <w:spacing w:line="240" w:lineRule="atLeas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电源采用双排插座结构，保证10个电源插座之间高度</w:t>
            </w:r>
            <w:r>
              <w:rPr>
                <w:rFonts w:ascii="仿宋_GB2312" w:eastAsia="仿宋_GB2312" w:hAnsi="宋体" w:cs="宋体" w:hint="eastAsia"/>
                <w:kern w:val="0"/>
                <w:sz w:val="28"/>
                <w:szCs w:val="28"/>
              </w:rPr>
              <w:t>≤</w:t>
            </w:r>
            <w:r w:rsidRPr="00C40633">
              <w:rPr>
                <w:rFonts w:ascii="仿宋_GB2312" w:eastAsia="仿宋_GB2312" w:hAnsi="宋体" w:cs="宋体" w:hint="eastAsia"/>
                <w:kern w:val="0"/>
                <w:sz w:val="28"/>
                <w:szCs w:val="28"/>
              </w:rPr>
              <w:t>30cm。（提供</w:t>
            </w:r>
            <w:r>
              <w:rPr>
                <w:rFonts w:ascii="仿宋_GB2312" w:eastAsia="仿宋_GB2312" w:hAnsi="宋体" w:cs="宋体" w:hint="eastAsia"/>
                <w:kern w:val="0"/>
                <w:sz w:val="28"/>
                <w:szCs w:val="28"/>
              </w:rPr>
              <w:t>证明材料</w:t>
            </w:r>
            <w:r w:rsidRPr="00C40633">
              <w:rPr>
                <w:rFonts w:ascii="仿宋_GB2312" w:eastAsia="仿宋_GB2312" w:hAnsi="宋体" w:cs="宋体" w:hint="eastAsia"/>
                <w:kern w:val="0"/>
                <w:sz w:val="28"/>
                <w:szCs w:val="28"/>
              </w:rPr>
              <w:t>）</w:t>
            </w:r>
          </w:p>
        </w:tc>
        <w:tc>
          <w:tcPr>
            <w:tcW w:w="968" w:type="dxa"/>
            <w:tcBorders>
              <w:top w:val="nil"/>
              <w:left w:val="nil"/>
              <w:bottom w:val="single" w:sz="8" w:space="0" w:color="008000"/>
              <w:right w:val="single" w:sz="8" w:space="0" w:color="008000"/>
            </w:tcBorders>
            <w:shd w:val="clear" w:color="auto" w:fill="auto"/>
          </w:tcPr>
          <w:p w:rsidR="0090778D" w:rsidRPr="00D57418" w:rsidRDefault="0090778D" w:rsidP="0012240F">
            <w:pPr>
              <w:adjustRightInd w:val="0"/>
              <w:snapToGrid w:val="0"/>
              <w:spacing w:line="240" w:lineRule="atLeast"/>
              <w:jc w:val="center"/>
              <w:rPr>
                <w:rFonts w:ascii="仿宋_GB2312" w:eastAsia="仿宋_GB2312" w:hAnsi="宋体" w:cs="宋体"/>
                <w:kern w:val="0"/>
                <w:sz w:val="28"/>
                <w:szCs w:val="28"/>
              </w:rPr>
            </w:pPr>
            <w:r w:rsidRPr="00D57418">
              <w:rPr>
                <w:rFonts w:ascii="仿宋_GB2312" w:eastAsia="仿宋_GB2312" w:hAnsi="宋体" w:cs="宋体" w:hint="eastAsia"/>
                <w:kern w:val="0"/>
                <w:sz w:val="28"/>
                <w:szCs w:val="28"/>
              </w:rPr>
              <w:t>具备</w:t>
            </w:r>
          </w:p>
        </w:tc>
      </w:tr>
      <w:tr w:rsidR="0090778D" w:rsidTr="0012240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90778D" w:rsidRPr="00D136C4" w:rsidRDefault="0090778D" w:rsidP="00E40EFA">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8</w:t>
            </w:r>
          </w:p>
        </w:tc>
        <w:tc>
          <w:tcPr>
            <w:tcW w:w="9498" w:type="dxa"/>
            <w:gridSpan w:val="4"/>
            <w:tcBorders>
              <w:top w:val="nil"/>
              <w:left w:val="nil"/>
              <w:bottom w:val="single" w:sz="8" w:space="0" w:color="008000"/>
              <w:right w:val="single" w:sz="8" w:space="0" w:color="008000"/>
            </w:tcBorders>
            <w:shd w:val="clear" w:color="auto" w:fill="auto"/>
            <w:vAlign w:val="center"/>
          </w:tcPr>
          <w:p w:rsidR="0090778D" w:rsidRPr="00C40633" w:rsidRDefault="0090778D" w:rsidP="0012240F">
            <w:pPr>
              <w:widowControl/>
              <w:adjustRightInd w:val="0"/>
              <w:snapToGrid w:val="0"/>
              <w:spacing w:line="240" w:lineRule="atLeas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气管采用进口高品质软管，具有胶管和PVC双层结构，具有防火或阻燃认证（提供进口报关单和认证报告证明）</w:t>
            </w:r>
          </w:p>
        </w:tc>
        <w:tc>
          <w:tcPr>
            <w:tcW w:w="968" w:type="dxa"/>
            <w:tcBorders>
              <w:top w:val="nil"/>
              <w:left w:val="nil"/>
              <w:bottom w:val="single" w:sz="8" w:space="0" w:color="008000"/>
              <w:right w:val="single" w:sz="8" w:space="0" w:color="008000"/>
            </w:tcBorders>
            <w:shd w:val="clear" w:color="auto" w:fill="auto"/>
          </w:tcPr>
          <w:p w:rsidR="0090778D" w:rsidRDefault="0090778D" w:rsidP="00E40EFA">
            <w:pPr>
              <w:adjustRightInd w:val="0"/>
              <w:snapToGrid w:val="0"/>
              <w:jc w:val="center"/>
            </w:pPr>
            <w:r w:rsidRPr="00D57418">
              <w:rPr>
                <w:rFonts w:ascii="仿宋_GB2312" w:eastAsia="仿宋_GB2312" w:hAnsi="宋体" w:cs="宋体" w:hint="eastAsia"/>
                <w:kern w:val="0"/>
                <w:sz w:val="28"/>
                <w:szCs w:val="28"/>
              </w:rPr>
              <w:t>具备</w:t>
            </w:r>
          </w:p>
        </w:tc>
      </w:tr>
      <w:tr w:rsidR="0090778D" w:rsidTr="0012240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90778D" w:rsidRPr="00D136C4" w:rsidRDefault="0090778D" w:rsidP="00E40EFA">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9</w:t>
            </w:r>
          </w:p>
        </w:tc>
        <w:tc>
          <w:tcPr>
            <w:tcW w:w="9498" w:type="dxa"/>
            <w:gridSpan w:val="4"/>
            <w:tcBorders>
              <w:top w:val="nil"/>
              <w:left w:val="nil"/>
              <w:bottom w:val="single" w:sz="8" w:space="0" w:color="008000"/>
              <w:right w:val="single" w:sz="8" w:space="0" w:color="008000"/>
            </w:tcBorders>
            <w:shd w:val="clear" w:color="auto" w:fill="auto"/>
            <w:vAlign w:val="center"/>
          </w:tcPr>
          <w:p w:rsidR="0090778D" w:rsidRPr="00C40633" w:rsidRDefault="0090778D" w:rsidP="0012240F">
            <w:pPr>
              <w:widowControl/>
              <w:adjustRightInd w:val="0"/>
              <w:snapToGrid w:val="0"/>
              <w:spacing w:line="240" w:lineRule="atLeas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通过静态力负荷测试，负载状态下，悬臂角度相对于水平位置的角度偏移量≤1.5°（需提供检测报告证明）</w:t>
            </w:r>
          </w:p>
        </w:tc>
        <w:tc>
          <w:tcPr>
            <w:tcW w:w="968" w:type="dxa"/>
            <w:tcBorders>
              <w:top w:val="nil"/>
              <w:left w:val="nil"/>
              <w:bottom w:val="single" w:sz="8" w:space="0" w:color="008000"/>
              <w:right w:val="single" w:sz="8" w:space="0" w:color="008000"/>
            </w:tcBorders>
            <w:shd w:val="clear" w:color="auto" w:fill="auto"/>
          </w:tcPr>
          <w:p w:rsidR="0090778D" w:rsidRDefault="0090778D" w:rsidP="00E40EFA">
            <w:pPr>
              <w:adjustRightInd w:val="0"/>
              <w:snapToGrid w:val="0"/>
              <w:jc w:val="center"/>
            </w:pPr>
            <w:r w:rsidRPr="00D57418">
              <w:rPr>
                <w:rFonts w:ascii="仿宋_GB2312" w:eastAsia="仿宋_GB2312" w:hAnsi="宋体" w:cs="宋体" w:hint="eastAsia"/>
                <w:kern w:val="0"/>
                <w:sz w:val="28"/>
                <w:szCs w:val="28"/>
              </w:rPr>
              <w:t>具备</w:t>
            </w:r>
          </w:p>
        </w:tc>
      </w:tr>
      <w:tr w:rsidR="00E70C0D" w:rsidTr="0012240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70C0D" w:rsidRPr="00D136C4" w:rsidRDefault="00E70C0D" w:rsidP="00E40EFA">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b/>
                <w:kern w:val="0"/>
                <w:sz w:val="28"/>
                <w:szCs w:val="28"/>
              </w:rPr>
              <w:t>＃</w:t>
            </w:r>
            <w:r w:rsidRPr="00D136C4">
              <w:rPr>
                <w:rFonts w:ascii="仿宋_GB2312" w:eastAsia="仿宋_GB2312" w:hAnsi="宋体" w:cs="宋体" w:hint="eastAsia"/>
                <w:kern w:val="0"/>
                <w:sz w:val="28"/>
                <w:szCs w:val="28"/>
              </w:rPr>
              <w:t>10</w:t>
            </w:r>
          </w:p>
        </w:tc>
        <w:tc>
          <w:tcPr>
            <w:tcW w:w="9498" w:type="dxa"/>
            <w:gridSpan w:val="4"/>
            <w:tcBorders>
              <w:top w:val="nil"/>
              <w:left w:val="nil"/>
              <w:bottom w:val="single" w:sz="8" w:space="0" w:color="008000"/>
              <w:right w:val="single" w:sz="8" w:space="0" w:color="008000"/>
            </w:tcBorders>
            <w:shd w:val="clear" w:color="auto" w:fill="auto"/>
            <w:vAlign w:val="center"/>
          </w:tcPr>
          <w:p w:rsidR="00E70C0D" w:rsidRPr="00C40633" w:rsidRDefault="00E70C0D" w:rsidP="0012240F">
            <w:pPr>
              <w:widowControl/>
              <w:adjustRightInd w:val="0"/>
              <w:snapToGrid w:val="0"/>
              <w:spacing w:line="240" w:lineRule="atLeas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转臂旋转半径：≥330 mm</w:t>
            </w:r>
          </w:p>
        </w:tc>
        <w:tc>
          <w:tcPr>
            <w:tcW w:w="968" w:type="dxa"/>
            <w:tcBorders>
              <w:top w:val="nil"/>
              <w:left w:val="nil"/>
              <w:bottom w:val="single" w:sz="8" w:space="0" w:color="008000"/>
              <w:right w:val="single" w:sz="8" w:space="0" w:color="008000"/>
            </w:tcBorders>
            <w:shd w:val="clear" w:color="auto" w:fill="auto"/>
          </w:tcPr>
          <w:p w:rsidR="00E70C0D" w:rsidRDefault="00E70C0D" w:rsidP="00E40EFA">
            <w:pPr>
              <w:adjustRightInd w:val="0"/>
              <w:snapToGrid w:val="0"/>
              <w:jc w:val="center"/>
            </w:pPr>
            <w:r w:rsidRPr="00D57418">
              <w:rPr>
                <w:rFonts w:ascii="仿宋_GB2312" w:eastAsia="仿宋_GB2312" w:hAnsi="宋体" w:cs="宋体" w:hint="eastAsia"/>
                <w:kern w:val="0"/>
                <w:sz w:val="28"/>
                <w:szCs w:val="28"/>
              </w:rPr>
              <w:t>具备</w:t>
            </w:r>
          </w:p>
        </w:tc>
      </w:tr>
      <w:tr w:rsidR="00E70C0D" w:rsidTr="0012240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70C0D" w:rsidRPr="00D136C4" w:rsidRDefault="00E70C0D" w:rsidP="00E40EFA">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11</w:t>
            </w:r>
          </w:p>
        </w:tc>
        <w:tc>
          <w:tcPr>
            <w:tcW w:w="9498" w:type="dxa"/>
            <w:gridSpan w:val="4"/>
            <w:tcBorders>
              <w:top w:val="nil"/>
              <w:left w:val="nil"/>
              <w:bottom w:val="single" w:sz="8" w:space="0" w:color="008000"/>
              <w:right w:val="single" w:sz="8" w:space="0" w:color="008000"/>
            </w:tcBorders>
            <w:shd w:val="clear" w:color="auto" w:fill="auto"/>
            <w:vAlign w:val="center"/>
          </w:tcPr>
          <w:p w:rsidR="00E70C0D" w:rsidRPr="00BD4203" w:rsidRDefault="00E70C0D" w:rsidP="0012240F">
            <w:pPr>
              <w:widowControl/>
              <w:adjustRightInd w:val="0"/>
              <w:snapToGrid w:val="0"/>
              <w:spacing w:line="240" w:lineRule="atLeast"/>
              <w:rPr>
                <w:rFonts w:ascii="仿宋_GB2312" w:eastAsia="仿宋_GB2312" w:hAnsi="宋体" w:cs="宋体"/>
                <w:color w:val="FF0000"/>
                <w:kern w:val="0"/>
                <w:sz w:val="28"/>
                <w:szCs w:val="28"/>
              </w:rPr>
            </w:pPr>
            <w:r w:rsidRPr="00BD4203">
              <w:rPr>
                <w:rFonts w:ascii="仿宋_GB2312" w:eastAsia="仿宋_GB2312" w:hAnsi="宋体" w:cs="宋体" w:hint="eastAsia"/>
                <w:color w:val="FF0000"/>
                <w:kern w:val="0"/>
                <w:sz w:val="28"/>
                <w:szCs w:val="28"/>
              </w:rPr>
              <w:t>配置气动刹车制动装置，待机时设备无飘移</w:t>
            </w:r>
          </w:p>
        </w:tc>
        <w:tc>
          <w:tcPr>
            <w:tcW w:w="968" w:type="dxa"/>
            <w:tcBorders>
              <w:top w:val="nil"/>
              <w:left w:val="nil"/>
              <w:bottom w:val="single" w:sz="8" w:space="0" w:color="008000"/>
              <w:right w:val="single" w:sz="8" w:space="0" w:color="008000"/>
            </w:tcBorders>
            <w:shd w:val="clear" w:color="auto" w:fill="auto"/>
          </w:tcPr>
          <w:p w:rsidR="00E70C0D" w:rsidRDefault="00E70C0D" w:rsidP="00E40EFA">
            <w:pPr>
              <w:adjustRightInd w:val="0"/>
              <w:snapToGrid w:val="0"/>
              <w:jc w:val="center"/>
            </w:pPr>
            <w:r w:rsidRPr="00D57418">
              <w:rPr>
                <w:rFonts w:ascii="仿宋_GB2312" w:eastAsia="仿宋_GB2312" w:hAnsi="宋体" w:cs="宋体" w:hint="eastAsia"/>
                <w:kern w:val="0"/>
                <w:sz w:val="28"/>
                <w:szCs w:val="28"/>
              </w:rPr>
              <w:t>具备</w:t>
            </w:r>
          </w:p>
        </w:tc>
      </w:tr>
      <w:tr w:rsidR="00E70C0D" w:rsidTr="0012240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70C0D" w:rsidRPr="00BD4203" w:rsidRDefault="00E70C0D" w:rsidP="00E40EFA">
            <w:pPr>
              <w:widowControl/>
              <w:adjustRightInd w:val="0"/>
              <w:snapToGrid w:val="0"/>
              <w:spacing w:line="240" w:lineRule="atLeast"/>
              <w:jc w:val="center"/>
              <w:rPr>
                <w:rFonts w:ascii="仿宋_GB2312" w:eastAsia="仿宋_GB2312" w:hAnsi="宋体" w:cs="宋体"/>
                <w:color w:val="FF0000"/>
                <w:kern w:val="0"/>
                <w:sz w:val="28"/>
                <w:szCs w:val="28"/>
              </w:rPr>
            </w:pPr>
            <w:r w:rsidRPr="00BD4203">
              <w:rPr>
                <w:rFonts w:ascii="仿宋_GB2312" w:eastAsia="仿宋_GB2312" w:hAnsi="宋体" w:cs="宋体" w:hint="eastAsia"/>
                <w:color w:val="FF0000"/>
                <w:kern w:val="0"/>
                <w:sz w:val="28"/>
                <w:szCs w:val="28"/>
              </w:rPr>
              <w:t>12</w:t>
            </w:r>
          </w:p>
        </w:tc>
        <w:tc>
          <w:tcPr>
            <w:tcW w:w="9498" w:type="dxa"/>
            <w:gridSpan w:val="4"/>
            <w:tcBorders>
              <w:top w:val="nil"/>
              <w:left w:val="nil"/>
              <w:bottom w:val="single" w:sz="8" w:space="0" w:color="008000"/>
              <w:right w:val="single" w:sz="8" w:space="0" w:color="008000"/>
            </w:tcBorders>
            <w:shd w:val="clear" w:color="auto" w:fill="auto"/>
            <w:vAlign w:val="center"/>
          </w:tcPr>
          <w:p w:rsidR="00E70C0D" w:rsidRPr="00BD4203" w:rsidRDefault="00E70C0D" w:rsidP="0012240F">
            <w:pPr>
              <w:widowControl/>
              <w:adjustRightInd w:val="0"/>
              <w:snapToGrid w:val="0"/>
              <w:spacing w:line="240" w:lineRule="atLeast"/>
              <w:rPr>
                <w:rFonts w:ascii="仿宋_GB2312" w:eastAsia="仿宋_GB2312" w:hAnsi="宋体" w:cs="宋体"/>
                <w:color w:val="FF0000"/>
                <w:kern w:val="0"/>
                <w:sz w:val="28"/>
                <w:szCs w:val="28"/>
              </w:rPr>
            </w:pPr>
            <w:r w:rsidRPr="00BD4203">
              <w:rPr>
                <w:rFonts w:ascii="仿宋_GB2312" w:eastAsia="仿宋_GB2312" w:hAnsi="宋体" w:cs="宋体" w:hint="eastAsia"/>
                <w:color w:val="FF0000"/>
                <w:kern w:val="0"/>
                <w:sz w:val="28"/>
                <w:szCs w:val="28"/>
              </w:rPr>
              <w:t>配置双关节旋转显示器支臂、BNC视频接口</w:t>
            </w:r>
          </w:p>
        </w:tc>
        <w:tc>
          <w:tcPr>
            <w:tcW w:w="968" w:type="dxa"/>
            <w:tcBorders>
              <w:top w:val="nil"/>
              <w:left w:val="nil"/>
              <w:bottom w:val="single" w:sz="8" w:space="0" w:color="008000"/>
              <w:right w:val="single" w:sz="8" w:space="0" w:color="008000"/>
            </w:tcBorders>
            <w:shd w:val="clear" w:color="auto" w:fill="auto"/>
          </w:tcPr>
          <w:p w:rsidR="00E70C0D" w:rsidRDefault="00E70C0D" w:rsidP="00E40EFA">
            <w:pPr>
              <w:adjustRightInd w:val="0"/>
              <w:snapToGrid w:val="0"/>
              <w:jc w:val="center"/>
            </w:pPr>
            <w:r w:rsidRPr="00D57418">
              <w:rPr>
                <w:rFonts w:ascii="仿宋_GB2312" w:eastAsia="仿宋_GB2312" w:hAnsi="宋体" w:cs="宋体" w:hint="eastAsia"/>
                <w:kern w:val="0"/>
                <w:sz w:val="28"/>
                <w:szCs w:val="28"/>
              </w:rPr>
              <w:t>具备</w:t>
            </w:r>
          </w:p>
        </w:tc>
      </w:tr>
      <w:tr w:rsidR="00E70C0D" w:rsidTr="0012240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70C0D" w:rsidRPr="00BD4203" w:rsidRDefault="00E70C0D" w:rsidP="00E40EFA">
            <w:pPr>
              <w:widowControl/>
              <w:adjustRightInd w:val="0"/>
              <w:snapToGrid w:val="0"/>
              <w:spacing w:line="240" w:lineRule="atLeast"/>
              <w:jc w:val="center"/>
              <w:rPr>
                <w:rFonts w:ascii="仿宋_GB2312" w:eastAsia="仿宋_GB2312" w:hAnsi="宋体" w:cs="宋体"/>
                <w:color w:val="FF0000"/>
                <w:kern w:val="0"/>
                <w:sz w:val="28"/>
                <w:szCs w:val="28"/>
              </w:rPr>
            </w:pPr>
            <w:r w:rsidRPr="00BD4203">
              <w:rPr>
                <w:rFonts w:ascii="仿宋_GB2312" w:eastAsia="仿宋_GB2312" w:hAnsi="宋体" w:cs="宋体" w:hint="eastAsia"/>
                <w:color w:val="FF0000"/>
                <w:kern w:val="0"/>
                <w:sz w:val="28"/>
                <w:szCs w:val="28"/>
              </w:rPr>
              <w:t>13</w:t>
            </w:r>
          </w:p>
        </w:tc>
        <w:tc>
          <w:tcPr>
            <w:tcW w:w="9498" w:type="dxa"/>
            <w:gridSpan w:val="4"/>
            <w:tcBorders>
              <w:top w:val="nil"/>
              <w:left w:val="nil"/>
              <w:bottom w:val="single" w:sz="8" w:space="0" w:color="008000"/>
              <w:right w:val="single" w:sz="8" w:space="0" w:color="008000"/>
            </w:tcBorders>
            <w:shd w:val="clear" w:color="auto" w:fill="auto"/>
            <w:vAlign w:val="center"/>
          </w:tcPr>
          <w:p w:rsidR="00E70C0D" w:rsidRPr="00C40633" w:rsidRDefault="00E70C0D" w:rsidP="0012240F">
            <w:pPr>
              <w:widowControl/>
              <w:adjustRightInd w:val="0"/>
              <w:snapToGrid w:val="0"/>
              <w:spacing w:line="240" w:lineRule="atLeas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功能箱体</w:t>
            </w:r>
          </w:p>
        </w:tc>
        <w:tc>
          <w:tcPr>
            <w:tcW w:w="968" w:type="dxa"/>
            <w:tcBorders>
              <w:top w:val="nil"/>
              <w:left w:val="nil"/>
              <w:bottom w:val="single" w:sz="8" w:space="0" w:color="008000"/>
              <w:right w:val="single" w:sz="8" w:space="0" w:color="008000"/>
            </w:tcBorders>
            <w:shd w:val="clear" w:color="auto" w:fill="auto"/>
          </w:tcPr>
          <w:p w:rsidR="00E70C0D" w:rsidRDefault="00E70C0D" w:rsidP="00E40EFA">
            <w:pPr>
              <w:adjustRightInd w:val="0"/>
              <w:snapToGrid w:val="0"/>
              <w:jc w:val="center"/>
            </w:pPr>
            <w:r w:rsidRPr="00D57418">
              <w:rPr>
                <w:rFonts w:ascii="仿宋_GB2312" w:eastAsia="仿宋_GB2312" w:hAnsi="宋体" w:cs="宋体" w:hint="eastAsia"/>
                <w:kern w:val="0"/>
                <w:sz w:val="28"/>
                <w:szCs w:val="28"/>
              </w:rPr>
              <w:t>具备</w:t>
            </w:r>
          </w:p>
        </w:tc>
      </w:tr>
      <w:tr w:rsidR="00E70C0D" w:rsidTr="0012240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70C0D" w:rsidRPr="00D136C4" w:rsidRDefault="00E70C0D" w:rsidP="00E70C0D">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3</w:t>
            </w:r>
            <w:r w:rsidRPr="00D136C4">
              <w:rPr>
                <w:rFonts w:ascii="仿宋_GB2312" w:eastAsia="仿宋_GB2312" w:hAnsi="宋体" w:cs="宋体" w:hint="eastAsia"/>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E70C0D" w:rsidRPr="00044158" w:rsidRDefault="00E70C0D" w:rsidP="0012240F">
            <w:pPr>
              <w:widowControl/>
              <w:adjustRightInd w:val="0"/>
              <w:snapToGrid w:val="0"/>
              <w:spacing w:line="240" w:lineRule="atLeast"/>
              <w:rPr>
                <w:rFonts w:ascii="仿宋_GB2312" w:eastAsia="仿宋_GB2312" w:hAnsi="宋体" w:cs="宋体"/>
                <w:color w:val="FF0000"/>
                <w:kern w:val="0"/>
                <w:sz w:val="28"/>
                <w:szCs w:val="28"/>
              </w:rPr>
            </w:pPr>
            <w:r w:rsidRPr="00044158">
              <w:rPr>
                <w:rFonts w:ascii="仿宋_GB2312" w:eastAsia="仿宋_GB2312" w:hAnsi="宋体" w:cs="宋体" w:hint="eastAsia"/>
                <w:color w:val="FF0000"/>
                <w:kern w:val="0"/>
                <w:sz w:val="28"/>
                <w:szCs w:val="28"/>
              </w:rPr>
              <w:t>箱体尺寸≥130cm</w:t>
            </w:r>
          </w:p>
        </w:tc>
        <w:tc>
          <w:tcPr>
            <w:tcW w:w="968" w:type="dxa"/>
            <w:tcBorders>
              <w:top w:val="nil"/>
              <w:left w:val="nil"/>
              <w:bottom w:val="single" w:sz="8" w:space="0" w:color="008000"/>
              <w:right w:val="single" w:sz="8" w:space="0" w:color="008000"/>
            </w:tcBorders>
            <w:shd w:val="clear" w:color="auto" w:fill="auto"/>
          </w:tcPr>
          <w:p w:rsidR="00E70C0D" w:rsidRDefault="00E70C0D" w:rsidP="00E40EFA">
            <w:pPr>
              <w:adjustRightInd w:val="0"/>
              <w:snapToGrid w:val="0"/>
              <w:jc w:val="center"/>
            </w:pPr>
            <w:r>
              <w:rPr>
                <w:rFonts w:ascii="仿宋_GB2312" w:eastAsia="仿宋_GB2312" w:hAnsi="宋体" w:cs="宋体" w:hint="eastAsia"/>
                <w:kern w:val="0"/>
                <w:sz w:val="28"/>
                <w:szCs w:val="28"/>
              </w:rPr>
              <w:t>1个</w:t>
            </w:r>
          </w:p>
        </w:tc>
      </w:tr>
      <w:tr w:rsidR="00E70C0D" w:rsidTr="0012240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70C0D" w:rsidRPr="00D136C4" w:rsidRDefault="00E70C0D" w:rsidP="00E70C0D">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3</w:t>
            </w:r>
            <w:r w:rsidRPr="00D136C4">
              <w:rPr>
                <w:rFonts w:ascii="仿宋_GB2312" w:eastAsia="仿宋_GB2312" w:hAnsi="宋体" w:cs="宋体" w:hint="eastAsia"/>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rsidR="00E70C0D" w:rsidRPr="00E70C0D" w:rsidRDefault="00E70C0D" w:rsidP="0012240F">
            <w:pPr>
              <w:pStyle w:val="11"/>
              <w:tabs>
                <w:tab w:val="left" w:pos="425"/>
              </w:tabs>
              <w:adjustRightInd w:val="0"/>
              <w:snapToGrid w:val="0"/>
              <w:ind w:firstLineChars="0" w:firstLine="0"/>
              <w:rPr>
                <w:rFonts w:ascii="仿宋_GB2312" w:eastAsia="仿宋_GB2312" w:hAnsi="宋体" w:cs="宋体"/>
                <w:kern w:val="0"/>
                <w:sz w:val="28"/>
                <w:szCs w:val="28"/>
              </w:rPr>
            </w:pPr>
            <w:r w:rsidRPr="00E70C0D">
              <w:rPr>
                <w:rFonts w:ascii="仿宋_GB2312" w:eastAsia="仿宋_GB2312" w:hAnsi="宋体" w:cs="宋体" w:hint="eastAsia"/>
                <w:kern w:val="0"/>
                <w:sz w:val="28"/>
                <w:szCs w:val="28"/>
              </w:rPr>
              <w:t>箱体有220V10A电源插座≥16个，其中五插插座≥8个</w:t>
            </w:r>
          </w:p>
        </w:tc>
        <w:tc>
          <w:tcPr>
            <w:tcW w:w="968" w:type="dxa"/>
            <w:tcBorders>
              <w:top w:val="nil"/>
              <w:left w:val="nil"/>
              <w:bottom w:val="single" w:sz="8" w:space="0" w:color="008000"/>
              <w:right w:val="single" w:sz="8" w:space="0" w:color="008000"/>
            </w:tcBorders>
            <w:shd w:val="clear" w:color="auto" w:fill="auto"/>
          </w:tcPr>
          <w:p w:rsidR="00E70C0D" w:rsidRDefault="00E70C0D" w:rsidP="00E40EFA">
            <w:pPr>
              <w:adjustRightInd w:val="0"/>
              <w:snapToGrid w:val="0"/>
              <w:jc w:val="center"/>
              <w:rPr>
                <w:rFonts w:ascii="仿宋_GB2312" w:eastAsia="仿宋_GB2312" w:hAnsi="宋体" w:cs="宋体"/>
                <w:kern w:val="0"/>
                <w:sz w:val="28"/>
                <w:szCs w:val="28"/>
              </w:rPr>
            </w:pPr>
            <w:r w:rsidRPr="00D57418">
              <w:rPr>
                <w:rFonts w:ascii="仿宋_GB2312" w:eastAsia="仿宋_GB2312" w:hAnsi="宋体" w:cs="宋体" w:hint="eastAsia"/>
                <w:kern w:val="0"/>
                <w:sz w:val="28"/>
                <w:szCs w:val="28"/>
              </w:rPr>
              <w:t>具备</w:t>
            </w:r>
          </w:p>
        </w:tc>
      </w:tr>
      <w:tr w:rsidR="00E70C0D" w:rsidTr="0012240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70C0D" w:rsidRPr="00D136C4" w:rsidRDefault="00E70C0D" w:rsidP="00E70C0D">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3</w:t>
            </w:r>
            <w:r w:rsidRPr="00D136C4">
              <w:rPr>
                <w:rFonts w:ascii="仿宋_GB2312" w:eastAsia="仿宋_GB2312" w:hAnsi="宋体" w:cs="宋体" w:hint="eastAsia"/>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rsidR="00E70C0D" w:rsidRPr="00E70C0D" w:rsidRDefault="00E70C0D" w:rsidP="0012240F">
            <w:pPr>
              <w:pStyle w:val="11"/>
              <w:tabs>
                <w:tab w:val="left" w:pos="425"/>
              </w:tabs>
              <w:adjustRightInd w:val="0"/>
              <w:snapToGrid w:val="0"/>
              <w:ind w:firstLineChars="0" w:firstLine="0"/>
              <w:rPr>
                <w:rFonts w:ascii="仿宋_GB2312" w:eastAsia="仿宋_GB2312" w:hAnsi="宋体" w:cs="宋体"/>
                <w:kern w:val="0"/>
                <w:sz w:val="28"/>
                <w:szCs w:val="28"/>
              </w:rPr>
            </w:pPr>
            <w:r w:rsidRPr="00E70C0D">
              <w:rPr>
                <w:rFonts w:ascii="仿宋_GB2312" w:eastAsia="仿宋_GB2312" w:hAnsi="宋体" w:cs="宋体" w:hint="eastAsia"/>
                <w:kern w:val="0"/>
                <w:sz w:val="28"/>
                <w:szCs w:val="28"/>
              </w:rPr>
              <w:t>箱体有气源终端采用德标制式，氧气</w:t>
            </w:r>
            <w:r w:rsidR="00FA0CA3" w:rsidRPr="00E70C0D">
              <w:rPr>
                <w:rFonts w:ascii="仿宋_GB2312" w:eastAsia="仿宋_GB2312" w:hAnsi="宋体" w:cs="宋体" w:hint="eastAsia"/>
                <w:kern w:val="0"/>
                <w:sz w:val="28"/>
                <w:szCs w:val="28"/>
              </w:rPr>
              <w:t>≥</w:t>
            </w:r>
            <w:r w:rsidRPr="00E70C0D">
              <w:rPr>
                <w:rFonts w:ascii="仿宋_GB2312" w:eastAsia="仿宋_GB2312" w:hAnsi="宋体" w:cs="宋体" w:hint="eastAsia"/>
                <w:kern w:val="0"/>
                <w:sz w:val="28"/>
                <w:szCs w:val="28"/>
              </w:rPr>
              <w:t>4个、空气</w:t>
            </w:r>
            <w:r w:rsidR="00FA0CA3" w:rsidRPr="00E70C0D">
              <w:rPr>
                <w:rFonts w:ascii="仿宋_GB2312" w:eastAsia="仿宋_GB2312" w:hAnsi="宋体" w:cs="宋体" w:hint="eastAsia"/>
                <w:kern w:val="0"/>
                <w:sz w:val="28"/>
                <w:szCs w:val="28"/>
              </w:rPr>
              <w:t>≥</w:t>
            </w:r>
            <w:r w:rsidRPr="00E70C0D">
              <w:rPr>
                <w:rFonts w:ascii="仿宋_GB2312" w:eastAsia="仿宋_GB2312" w:hAnsi="宋体" w:cs="宋体" w:hint="eastAsia"/>
                <w:kern w:val="0"/>
                <w:sz w:val="28"/>
                <w:szCs w:val="28"/>
              </w:rPr>
              <w:t>4个、负压</w:t>
            </w:r>
            <w:r w:rsidR="00FA0CA3" w:rsidRPr="00E70C0D">
              <w:rPr>
                <w:rFonts w:ascii="仿宋_GB2312" w:eastAsia="仿宋_GB2312" w:hAnsi="宋体" w:cs="宋体" w:hint="eastAsia"/>
                <w:kern w:val="0"/>
                <w:sz w:val="28"/>
                <w:szCs w:val="28"/>
              </w:rPr>
              <w:t>≥</w:t>
            </w:r>
            <w:r w:rsidRPr="00E70C0D">
              <w:rPr>
                <w:rFonts w:ascii="仿宋_GB2312" w:eastAsia="仿宋_GB2312" w:hAnsi="宋体" w:cs="宋体" w:hint="eastAsia"/>
                <w:kern w:val="0"/>
                <w:sz w:val="28"/>
                <w:szCs w:val="28"/>
              </w:rPr>
              <w:t>2个</w:t>
            </w:r>
          </w:p>
        </w:tc>
        <w:tc>
          <w:tcPr>
            <w:tcW w:w="968" w:type="dxa"/>
            <w:tcBorders>
              <w:top w:val="nil"/>
              <w:left w:val="nil"/>
              <w:bottom w:val="single" w:sz="8" w:space="0" w:color="008000"/>
              <w:right w:val="single" w:sz="8" w:space="0" w:color="008000"/>
            </w:tcBorders>
            <w:shd w:val="clear" w:color="auto" w:fill="auto"/>
          </w:tcPr>
          <w:p w:rsidR="00E70C0D" w:rsidRDefault="00E70C0D" w:rsidP="00E40EFA">
            <w:pPr>
              <w:adjustRightInd w:val="0"/>
              <w:snapToGrid w:val="0"/>
              <w:jc w:val="center"/>
            </w:pPr>
            <w:r w:rsidRPr="00D57418">
              <w:rPr>
                <w:rFonts w:ascii="仿宋_GB2312" w:eastAsia="仿宋_GB2312" w:hAnsi="宋体" w:cs="宋体" w:hint="eastAsia"/>
                <w:kern w:val="0"/>
                <w:sz w:val="28"/>
                <w:szCs w:val="28"/>
              </w:rPr>
              <w:t>具备</w:t>
            </w:r>
          </w:p>
        </w:tc>
      </w:tr>
      <w:tr w:rsidR="00E70C0D" w:rsidTr="0012240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70C0D" w:rsidRPr="00D136C4" w:rsidRDefault="00E70C0D" w:rsidP="00E70C0D">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3</w:t>
            </w:r>
            <w:r w:rsidRPr="00D136C4">
              <w:rPr>
                <w:rFonts w:ascii="仿宋_GB2312" w:eastAsia="仿宋_GB2312" w:hAnsi="宋体" w:cs="宋体" w:hint="eastAsia"/>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rsidR="00E70C0D" w:rsidRPr="00E70C0D" w:rsidRDefault="00E70C0D" w:rsidP="0012240F">
            <w:pPr>
              <w:pStyle w:val="11"/>
              <w:tabs>
                <w:tab w:val="left" w:pos="425"/>
              </w:tabs>
              <w:adjustRightInd w:val="0"/>
              <w:snapToGrid w:val="0"/>
              <w:ind w:firstLineChars="0" w:firstLine="0"/>
              <w:rPr>
                <w:rFonts w:ascii="仿宋_GB2312" w:eastAsia="仿宋_GB2312" w:hAnsi="宋体" w:cs="宋体"/>
                <w:kern w:val="0"/>
                <w:sz w:val="28"/>
                <w:szCs w:val="28"/>
              </w:rPr>
            </w:pPr>
            <w:r w:rsidRPr="00E70C0D">
              <w:rPr>
                <w:rFonts w:ascii="仿宋_GB2312" w:eastAsia="仿宋_GB2312" w:hAnsi="宋体" w:cs="宋体" w:hint="eastAsia"/>
                <w:kern w:val="0"/>
                <w:sz w:val="28"/>
                <w:szCs w:val="28"/>
              </w:rPr>
              <w:t>箱体有</w:t>
            </w:r>
            <w:r w:rsidR="00FA0CA3" w:rsidRPr="00E70C0D">
              <w:rPr>
                <w:rFonts w:ascii="仿宋_GB2312" w:eastAsia="仿宋_GB2312" w:hAnsi="宋体" w:cs="宋体" w:hint="eastAsia"/>
                <w:kern w:val="0"/>
                <w:sz w:val="28"/>
                <w:szCs w:val="28"/>
              </w:rPr>
              <w:t>≥</w:t>
            </w:r>
            <w:r w:rsidRPr="00E70C0D">
              <w:rPr>
                <w:rFonts w:ascii="仿宋_GB2312" w:eastAsia="仿宋_GB2312" w:hAnsi="宋体" w:cs="宋体" w:hint="eastAsia"/>
                <w:kern w:val="0"/>
                <w:sz w:val="28"/>
                <w:szCs w:val="28"/>
              </w:rPr>
              <w:t>2个等电位端子</w:t>
            </w:r>
          </w:p>
        </w:tc>
        <w:tc>
          <w:tcPr>
            <w:tcW w:w="968" w:type="dxa"/>
            <w:tcBorders>
              <w:top w:val="nil"/>
              <w:left w:val="nil"/>
              <w:bottom w:val="single" w:sz="8" w:space="0" w:color="008000"/>
              <w:right w:val="single" w:sz="8" w:space="0" w:color="008000"/>
            </w:tcBorders>
            <w:shd w:val="clear" w:color="auto" w:fill="auto"/>
          </w:tcPr>
          <w:p w:rsidR="00E70C0D" w:rsidRDefault="00E70C0D" w:rsidP="00E40EFA">
            <w:pPr>
              <w:adjustRightInd w:val="0"/>
              <w:snapToGrid w:val="0"/>
              <w:jc w:val="center"/>
            </w:pPr>
            <w:r w:rsidRPr="00D57418">
              <w:rPr>
                <w:rFonts w:ascii="仿宋_GB2312" w:eastAsia="仿宋_GB2312" w:hAnsi="宋体" w:cs="宋体" w:hint="eastAsia"/>
                <w:kern w:val="0"/>
                <w:sz w:val="28"/>
                <w:szCs w:val="28"/>
              </w:rPr>
              <w:t>具备</w:t>
            </w:r>
          </w:p>
        </w:tc>
      </w:tr>
      <w:tr w:rsidR="00E70C0D" w:rsidTr="0012240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70C0D" w:rsidRPr="00D136C4" w:rsidRDefault="00E70C0D" w:rsidP="00555AF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136C4">
              <w:rPr>
                <w:rFonts w:ascii="仿宋_GB2312" w:eastAsia="仿宋_GB2312" w:hAnsi="宋体" w:cs="宋体" w:hint="eastAsia"/>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rsidR="00E70C0D" w:rsidRPr="00E70C0D" w:rsidRDefault="00E70C0D" w:rsidP="0012240F">
            <w:pPr>
              <w:pStyle w:val="11"/>
              <w:tabs>
                <w:tab w:val="left" w:pos="425"/>
              </w:tabs>
              <w:adjustRightInd w:val="0"/>
              <w:snapToGrid w:val="0"/>
              <w:ind w:firstLineChars="0" w:firstLine="0"/>
              <w:rPr>
                <w:rFonts w:ascii="仿宋_GB2312" w:eastAsia="仿宋_GB2312" w:hAnsi="宋体" w:cs="宋体"/>
                <w:kern w:val="0"/>
                <w:sz w:val="28"/>
                <w:szCs w:val="28"/>
              </w:rPr>
            </w:pPr>
            <w:r w:rsidRPr="00E70C0D">
              <w:rPr>
                <w:rFonts w:ascii="仿宋_GB2312" w:eastAsia="仿宋_GB2312" w:hAnsi="宋体" w:cs="宋体" w:hint="eastAsia"/>
                <w:kern w:val="0"/>
                <w:sz w:val="28"/>
                <w:szCs w:val="28"/>
              </w:rPr>
              <w:t>箱体有</w:t>
            </w:r>
            <w:r w:rsidR="00FA0CA3" w:rsidRPr="00E70C0D">
              <w:rPr>
                <w:rFonts w:ascii="仿宋_GB2312" w:eastAsia="仿宋_GB2312" w:hAnsi="宋体" w:cs="宋体" w:hint="eastAsia"/>
                <w:kern w:val="0"/>
                <w:sz w:val="28"/>
                <w:szCs w:val="28"/>
              </w:rPr>
              <w:t>≥</w:t>
            </w:r>
            <w:r w:rsidRPr="00E70C0D">
              <w:rPr>
                <w:rFonts w:ascii="仿宋_GB2312" w:eastAsia="仿宋_GB2312" w:hAnsi="宋体" w:cs="宋体" w:hint="eastAsia"/>
                <w:kern w:val="0"/>
                <w:sz w:val="28"/>
                <w:szCs w:val="28"/>
              </w:rPr>
              <w:t>2个网络接口</w:t>
            </w:r>
          </w:p>
        </w:tc>
        <w:tc>
          <w:tcPr>
            <w:tcW w:w="968" w:type="dxa"/>
            <w:tcBorders>
              <w:top w:val="nil"/>
              <w:left w:val="nil"/>
              <w:bottom w:val="single" w:sz="8" w:space="0" w:color="008000"/>
              <w:right w:val="single" w:sz="8" w:space="0" w:color="008000"/>
            </w:tcBorders>
            <w:shd w:val="clear" w:color="auto" w:fill="auto"/>
          </w:tcPr>
          <w:p w:rsidR="00E70C0D" w:rsidRDefault="00E70C0D" w:rsidP="00E40EFA">
            <w:pPr>
              <w:adjustRightInd w:val="0"/>
              <w:snapToGrid w:val="0"/>
              <w:jc w:val="center"/>
            </w:pPr>
            <w:r w:rsidRPr="00D57418">
              <w:rPr>
                <w:rFonts w:ascii="仿宋_GB2312" w:eastAsia="仿宋_GB2312" w:hAnsi="宋体" w:cs="宋体" w:hint="eastAsia"/>
                <w:kern w:val="0"/>
                <w:sz w:val="28"/>
                <w:szCs w:val="28"/>
              </w:rPr>
              <w:t>具备</w:t>
            </w:r>
          </w:p>
        </w:tc>
      </w:tr>
      <w:tr w:rsidR="00E70C0D" w:rsidTr="0012240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70C0D" w:rsidRPr="00D136C4" w:rsidRDefault="00E70C0D" w:rsidP="00555AF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136C4">
              <w:rPr>
                <w:rFonts w:ascii="仿宋_GB2312" w:eastAsia="仿宋_GB2312" w:hAnsi="宋体" w:cs="宋体" w:hint="eastAsia"/>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vAlign w:val="center"/>
          </w:tcPr>
          <w:p w:rsidR="00E70C0D" w:rsidRPr="00E70C0D" w:rsidRDefault="00E70C0D" w:rsidP="0012240F">
            <w:pPr>
              <w:pStyle w:val="11"/>
              <w:tabs>
                <w:tab w:val="left" w:pos="425"/>
              </w:tabs>
              <w:adjustRightInd w:val="0"/>
              <w:snapToGrid w:val="0"/>
              <w:ind w:firstLineChars="0" w:firstLine="0"/>
              <w:rPr>
                <w:rFonts w:ascii="仿宋_GB2312" w:eastAsia="仿宋_GB2312" w:hAnsi="宋体" w:cs="宋体"/>
                <w:kern w:val="0"/>
                <w:sz w:val="28"/>
                <w:szCs w:val="28"/>
              </w:rPr>
            </w:pPr>
            <w:r w:rsidRPr="00E70C0D">
              <w:rPr>
                <w:rFonts w:ascii="仿宋_GB2312" w:eastAsia="仿宋_GB2312" w:hAnsi="宋体" w:cs="宋体" w:hint="eastAsia"/>
                <w:kern w:val="0"/>
                <w:sz w:val="28"/>
                <w:szCs w:val="28"/>
              </w:rPr>
              <w:t>箱体有</w:t>
            </w:r>
            <w:r w:rsidR="00FA0CA3" w:rsidRPr="00E70C0D">
              <w:rPr>
                <w:rFonts w:ascii="仿宋_GB2312" w:eastAsia="仿宋_GB2312" w:hAnsi="宋体" w:cs="宋体" w:hint="eastAsia"/>
                <w:kern w:val="0"/>
                <w:sz w:val="28"/>
                <w:szCs w:val="28"/>
              </w:rPr>
              <w:t>≥</w:t>
            </w:r>
            <w:r w:rsidRPr="00E70C0D">
              <w:rPr>
                <w:rFonts w:ascii="仿宋_GB2312" w:eastAsia="仿宋_GB2312" w:hAnsi="宋体" w:cs="宋体" w:hint="eastAsia"/>
                <w:kern w:val="0"/>
                <w:sz w:val="28"/>
                <w:szCs w:val="28"/>
              </w:rPr>
              <w:t>3个托盘，其中</w:t>
            </w:r>
            <w:r w:rsidR="00FA0CA3" w:rsidRPr="00E70C0D">
              <w:rPr>
                <w:rFonts w:ascii="仿宋_GB2312" w:eastAsia="仿宋_GB2312" w:hAnsi="宋体" w:cs="宋体" w:hint="eastAsia"/>
                <w:kern w:val="0"/>
                <w:sz w:val="28"/>
                <w:szCs w:val="28"/>
              </w:rPr>
              <w:t>≥</w:t>
            </w:r>
            <w:r w:rsidRPr="00E70C0D">
              <w:rPr>
                <w:rFonts w:ascii="仿宋_GB2312" w:eastAsia="仿宋_GB2312" w:hAnsi="宋体" w:cs="宋体" w:hint="eastAsia"/>
                <w:kern w:val="0"/>
                <w:sz w:val="28"/>
                <w:szCs w:val="28"/>
              </w:rPr>
              <w:t>1个带抽屉</w:t>
            </w:r>
          </w:p>
        </w:tc>
        <w:tc>
          <w:tcPr>
            <w:tcW w:w="968" w:type="dxa"/>
            <w:tcBorders>
              <w:top w:val="nil"/>
              <w:left w:val="nil"/>
              <w:bottom w:val="single" w:sz="8" w:space="0" w:color="008000"/>
              <w:right w:val="single" w:sz="8" w:space="0" w:color="008000"/>
            </w:tcBorders>
            <w:shd w:val="clear" w:color="auto" w:fill="auto"/>
          </w:tcPr>
          <w:p w:rsidR="00E70C0D" w:rsidRDefault="00E70C0D" w:rsidP="00E40EFA">
            <w:pPr>
              <w:adjustRightInd w:val="0"/>
              <w:snapToGrid w:val="0"/>
              <w:jc w:val="center"/>
            </w:pPr>
            <w:r w:rsidRPr="00D57418">
              <w:rPr>
                <w:rFonts w:ascii="仿宋_GB2312" w:eastAsia="仿宋_GB2312" w:hAnsi="宋体" w:cs="宋体" w:hint="eastAsia"/>
                <w:kern w:val="0"/>
                <w:sz w:val="28"/>
                <w:szCs w:val="28"/>
              </w:rPr>
              <w:t>具备</w:t>
            </w:r>
          </w:p>
        </w:tc>
      </w:tr>
      <w:tr w:rsidR="00E70C0D" w:rsidTr="0012240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70C0D" w:rsidRPr="00D136C4" w:rsidRDefault="00E70C0D" w:rsidP="00555AFF">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r w:rsidRPr="00D136C4">
              <w:rPr>
                <w:rFonts w:ascii="仿宋_GB2312" w:eastAsia="仿宋_GB2312" w:hAnsi="宋体" w:cs="宋体" w:hint="eastAsia"/>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vAlign w:val="center"/>
          </w:tcPr>
          <w:p w:rsidR="00E70C0D" w:rsidRPr="00E70C0D" w:rsidRDefault="00FA0CA3" w:rsidP="0012240F">
            <w:pPr>
              <w:pStyle w:val="11"/>
              <w:tabs>
                <w:tab w:val="left" w:pos="425"/>
              </w:tabs>
              <w:adjustRightInd w:val="0"/>
              <w:snapToGrid w:val="0"/>
              <w:ind w:firstLineChars="0" w:firstLine="0"/>
              <w:rPr>
                <w:rFonts w:ascii="仿宋_GB2312" w:eastAsia="仿宋_GB2312" w:hAnsi="宋体" w:cs="宋体"/>
                <w:kern w:val="0"/>
                <w:sz w:val="28"/>
                <w:szCs w:val="28"/>
              </w:rPr>
            </w:pPr>
            <w:r w:rsidRPr="00E70C0D">
              <w:rPr>
                <w:rFonts w:ascii="仿宋_GB2312" w:eastAsia="仿宋_GB2312" w:hAnsi="宋体" w:cs="宋体" w:hint="eastAsia"/>
                <w:kern w:val="0"/>
                <w:sz w:val="28"/>
                <w:szCs w:val="28"/>
              </w:rPr>
              <w:t>≥</w:t>
            </w:r>
            <w:r w:rsidR="00E70C0D" w:rsidRPr="00E70C0D">
              <w:rPr>
                <w:rFonts w:ascii="仿宋_GB2312" w:eastAsia="仿宋_GB2312" w:hAnsi="宋体" w:cs="宋体" w:hint="eastAsia"/>
                <w:kern w:val="0"/>
                <w:sz w:val="28"/>
                <w:szCs w:val="28"/>
              </w:rPr>
              <w:t>2个双支臂输液杆</w:t>
            </w:r>
          </w:p>
        </w:tc>
        <w:tc>
          <w:tcPr>
            <w:tcW w:w="968" w:type="dxa"/>
            <w:tcBorders>
              <w:top w:val="nil"/>
              <w:left w:val="nil"/>
              <w:bottom w:val="single" w:sz="8" w:space="0" w:color="008000"/>
              <w:right w:val="single" w:sz="8" w:space="0" w:color="008000"/>
            </w:tcBorders>
            <w:shd w:val="clear" w:color="auto" w:fill="auto"/>
          </w:tcPr>
          <w:p w:rsidR="00E70C0D" w:rsidRDefault="00E70C0D" w:rsidP="00E40EFA">
            <w:pPr>
              <w:adjustRightInd w:val="0"/>
              <w:snapToGrid w:val="0"/>
              <w:jc w:val="center"/>
            </w:pPr>
            <w:r w:rsidRPr="00D57418">
              <w:rPr>
                <w:rFonts w:ascii="仿宋_GB2312" w:eastAsia="仿宋_GB2312" w:hAnsi="宋体" w:cs="宋体" w:hint="eastAsia"/>
                <w:kern w:val="0"/>
                <w:sz w:val="28"/>
                <w:szCs w:val="28"/>
              </w:rPr>
              <w:t>具备</w:t>
            </w:r>
          </w:p>
        </w:tc>
      </w:tr>
      <w:tr w:rsidR="00E70C0D" w:rsidTr="0012240F">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70C0D" w:rsidRPr="00D136C4" w:rsidRDefault="00E70C0D" w:rsidP="00E40EF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13.8</w:t>
            </w:r>
          </w:p>
        </w:tc>
        <w:tc>
          <w:tcPr>
            <w:tcW w:w="9498" w:type="dxa"/>
            <w:gridSpan w:val="4"/>
            <w:tcBorders>
              <w:top w:val="nil"/>
              <w:left w:val="nil"/>
              <w:bottom w:val="single" w:sz="8" w:space="0" w:color="008000"/>
              <w:right w:val="single" w:sz="8" w:space="0" w:color="008000"/>
            </w:tcBorders>
            <w:shd w:val="clear" w:color="auto" w:fill="auto"/>
            <w:vAlign w:val="center"/>
          </w:tcPr>
          <w:p w:rsidR="00E70C0D" w:rsidRPr="00E70C0D" w:rsidRDefault="00FA0CA3" w:rsidP="0012240F">
            <w:pPr>
              <w:adjustRightInd w:val="0"/>
              <w:snapToGrid w:val="0"/>
              <w:rPr>
                <w:rFonts w:ascii="仿宋_GB2312" w:eastAsia="仿宋_GB2312" w:hAnsi="宋体" w:cs="宋体"/>
                <w:kern w:val="0"/>
                <w:sz w:val="28"/>
                <w:szCs w:val="28"/>
              </w:rPr>
            </w:pPr>
            <w:r w:rsidRPr="00E70C0D">
              <w:rPr>
                <w:rFonts w:ascii="仿宋_GB2312" w:eastAsia="仿宋_GB2312" w:hAnsi="宋体" w:cs="宋体" w:hint="eastAsia"/>
                <w:kern w:val="0"/>
                <w:sz w:val="28"/>
                <w:szCs w:val="28"/>
              </w:rPr>
              <w:t>≥</w:t>
            </w:r>
            <w:r w:rsidR="00E70C0D" w:rsidRPr="00E70C0D">
              <w:rPr>
                <w:rFonts w:ascii="仿宋_GB2312" w:eastAsia="仿宋_GB2312" w:hAnsi="宋体" w:cs="宋体" w:hint="eastAsia"/>
                <w:kern w:val="0"/>
                <w:sz w:val="28"/>
                <w:szCs w:val="28"/>
              </w:rPr>
              <w:t>1个网篮</w:t>
            </w:r>
          </w:p>
        </w:tc>
        <w:tc>
          <w:tcPr>
            <w:tcW w:w="968" w:type="dxa"/>
            <w:tcBorders>
              <w:top w:val="nil"/>
              <w:left w:val="nil"/>
              <w:bottom w:val="single" w:sz="8" w:space="0" w:color="008000"/>
              <w:right w:val="single" w:sz="8" w:space="0" w:color="008000"/>
            </w:tcBorders>
            <w:shd w:val="clear" w:color="auto" w:fill="auto"/>
          </w:tcPr>
          <w:p w:rsidR="00E70C0D" w:rsidRDefault="00E70C0D" w:rsidP="00E40EFA">
            <w:pPr>
              <w:adjustRightInd w:val="0"/>
              <w:snapToGrid w:val="0"/>
              <w:jc w:val="center"/>
            </w:pPr>
            <w:r w:rsidRPr="00D57418">
              <w:rPr>
                <w:rFonts w:ascii="仿宋_GB2312" w:eastAsia="仿宋_GB2312" w:hAnsi="宋体" w:cs="宋体" w:hint="eastAsia"/>
                <w:kern w:val="0"/>
                <w:sz w:val="28"/>
                <w:szCs w:val="28"/>
              </w:rPr>
              <w:t>具备</w:t>
            </w:r>
          </w:p>
        </w:tc>
      </w:tr>
      <w:tr w:rsidR="00E70C0D" w:rsidTr="00CA6944">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70C0D" w:rsidRPr="009543FC" w:rsidRDefault="00E70C0D" w:rsidP="009D31B5">
            <w:pPr>
              <w:widowControl/>
              <w:adjustRightInd w:val="0"/>
              <w:snapToGrid w:val="0"/>
              <w:spacing w:line="240" w:lineRule="atLeast"/>
              <w:jc w:val="center"/>
              <w:rPr>
                <w:rFonts w:ascii="仿宋_GB2312" w:eastAsia="仿宋_GB2312" w:hAnsi="宋体" w:cs="宋体"/>
                <w:color w:val="FF0000"/>
                <w:kern w:val="0"/>
                <w:sz w:val="28"/>
                <w:szCs w:val="28"/>
              </w:rPr>
            </w:pPr>
            <w:r>
              <w:rPr>
                <w:rFonts w:ascii="仿宋_GB2312" w:eastAsia="仿宋_GB2312" w:hAnsi="宋体" w:cs="宋体" w:hint="eastAsia"/>
                <w:color w:val="FF0000"/>
                <w:kern w:val="0"/>
                <w:sz w:val="28"/>
                <w:szCs w:val="28"/>
              </w:rPr>
              <w:t>9</w:t>
            </w:r>
          </w:p>
        </w:tc>
        <w:tc>
          <w:tcPr>
            <w:tcW w:w="9498" w:type="dxa"/>
            <w:gridSpan w:val="4"/>
            <w:tcBorders>
              <w:top w:val="nil"/>
              <w:left w:val="nil"/>
              <w:bottom w:val="single" w:sz="8" w:space="0" w:color="008000"/>
              <w:right w:val="single" w:sz="8" w:space="0" w:color="008000"/>
            </w:tcBorders>
            <w:shd w:val="clear" w:color="auto" w:fill="auto"/>
            <w:vAlign w:val="center"/>
          </w:tcPr>
          <w:p w:rsidR="00E70C0D" w:rsidRPr="009169B1" w:rsidRDefault="00E70C0D" w:rsidP="00E35D5C">
            <w:pPr>
              <w:widowControl/>
              <w:adjustRightInd w:val="0"/>
              <w:snapToGrid w:val="0"/>
              <w:jc w:val="left"/>
              <w:rPr>
                <w:rFonts w:ascii="仿宋_GB2312" w:eastAsia="仿宋_GB2312" w:hAnsi="宋体" w:cs="宋体"/>
                <w:bCs/>
                <w:kern w:val="0"/>
                <w:sz w:val="28"/>
                <w:szCs w:val="28"/>
              </w:rPr>
            </w:pPr>
            <w:r w:rsidRPr="009169B1">
              <w:rPr>
                <w:rFonts w:ascii="仿宋_GB2312" w:eastAsia="仿宋_GB2312" w:hAnsi="宋体" w:cs="宋体" w:hint="eastAsia"/>
                <w:bCs/>
                <w:kern w:val="0"/>
                <w:sz w:val="28"/>
                <w:szCs w:val="28"/>
              </w:rPr>
              <w:t>提供详细配置清单及分项报价(含名称、规格、型号、数量、单价)</w:t>
            </w:r>
          </w:p>
        </w:tc>
        <w:tc>
          <w:tcPr>
            <w:tcW w:w="968" w:type="dxa"/>
            <w:tcBorders>
              <w:top w:val="nil"/>
              <w:left w:val="nil"/>
              <w:bottom w:val="single" w:sz="8" w:space="0" w:color="008000"/>
              <w:right w:val="single" w:sz="8" w:space="0" w:color="008000"/>
            </w:tcBorders>
            <w:shd w:val="clear" w:color="auto" w:fill="auto"/>
            <w:vAlign w:val="center"/>
          </w:tcPr>
          <w:p w:rsidR="00E70C0D" w:rsidRDefault="00E70C0D" w:rsidP="009A596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E70C0D" w:rsidTr="00D23E6E">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70C0D" w:rsidRPr="009543FC" w:rsidRDefault="00E70C0D" w:rsidP="009D31B5">
            <w:pPr>
              <w:widowControl/>
              <w:adjustRightInd w:val="0"/>
              <w:snapToGrid w:val="0"/>
              <w:spacing w:line="240" w:lineRule="atLeast"/>
              <w:jc w:val="center"/>
              <w:rPr>
                <w:rFonts w:ascii="仿宋_GB2312" w:eastAsia="仿宋_GB2312" w:hAnsi="宋体" w:cs="宋体"/>
                <w:color w:val="FF0000"/>
                <w:kern w:val="0"/>
                <w:sz w:val="28"/>
                <w:szCs w:val="28"/>
              </w:rPr>
            </w:pPr>
            <w:r>
              <w:rPr>
                <w:rFonts w:ascii="仿宋_GB2312" w:eastAsia="仿宋_GB2312" w:hAnsi="宋体" w:cs="宋体" w:hint="eastAsia"/>
                <w:color w:val="FF0000"/>
                <w:kern w:val="0"/>
                <w:sz w:val="28"/>
                <w:szCs w:val="28"/>
              </w:rPr>
              <w:t>10</w:t>
            </w:r>
          </w:p>
        </w:tc>
        <w:tc>
          <w:tcPr>
            <w:tcW w:w="9498" w:type="dxa"/>
            <w:gridSpan w:val="4"/>
            <w:tcBorders>
              <w:top w:val="nil"/>
              <w:left w:val="nil"/>
              <w:bottom w:val="single" w:sz="8" w:space="0" w:color="008000"/>
              <w:right w:val="single" w:sz="8" w:space="0" w:color="008000"/>
            </w:tcBorders>
            <w:shd w:val="clear" w:color="auto" w:fill="auto"/>
            <w:vAlign w:val="center"/>
          </w:tcPr>
          <w:p w:rsidR="00E70C0D" w:rsidRPr="009169B1" w:rsidRDefault="00E70C0D" w:rsidP="00E35D5C">
            <w:pPr>
              <w:widowControl/>
              <w:adjustRightInd w:val="0"/>
              <w:snapToGrid w:val="0"/>
              <w:jc w:val="left"/>
              <w:rPr>
                <w:rFonts w:ascii="仿宋_GB2312" w:eastAsia="仿宋_GB2312" w:hAnsi="宋体" w:cs="宋体"/>
                <w:bCs/>
                <w:kern w:val="0"/>
                <w:sz w:val="28"/>
                <w:szCs w:val="28"/>
              </w:rPr>
            </w:pPr>
            <w:r w:rsidRPr="009169B1">
              <w:rPr>
                <w:rFonts w:ascii="仿宋_GB2312" w:eastAsia="仿宋_GB2312" w:hAnsi="宋体" w:cs="宋体" w:hint="eastAsia"/>
                <w:bCs/>
                <w:kern w:val="0"/>
                <w:sz w:val="28"/>
                <w:szCs w:val="28"/>
              </w:rPr>
              <w:t>提供设备附件及各类配件详细报价（含名称、规格、型号、数量、单价)</w:t>
            </w:r>
          </w:p>
        </w:tc>
        <w:tc>
          <w:tcPr>
            <w:tcW w:w="968" w:type="dxa"/>
            <w:tcBorders>
              <w:top w:val="nil"/>
              <w:left w:val="nil"/>
              <w:bottom w:val="single" w:sz="8" w:space="0" w:color="008000"/>
              <w:right w:val="single" w:sz="8" w:space="0" w:color="008000"/>
            </w:tcBorders>
            <w:shd w:val="clear" w:color="auto" w:fill="auto"/>
            <w:vAlign w:val="center"/>
          </w:tcPr>
          <w:p w:rsidR="00E70C0D" w:rsidRDefault="00E70C0D" w:rsidP="009A596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E70C0D" w:rsidTr="00D23E6E">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70C0D" w:rsidRDefault="00E70C0D">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lastRenderedPageBreak/>
              <w:t>三</w:t>
            </w:r>
          </w:p>
        </w:tc>
        <w:tc>
          <w:tcPr>
            <w:tcW w:w="9498" w:type="dxa"/>
            <w:gridSpan w:val="4"/>
            <w:tcBorders>
              <w:top w:val="nil"/>
              <w:left w:val="nil"/>
              <w:bottom w:val="single" w:sz="8" w:space="0" w:color="008000"/>
              <w:right w:val="single" w:sz="8" w:space="0" w:color="008000"/>
            </w:tcBorders>
            <w:shd w:val="clear" w:color="auto" w:fill="auto"/>
            <w:vAlign w:val="center"/>
          </w:tcPr>
          <w:p w:rsidR="00E70C0D" w:rsidRDefault="00E70C0D">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技术及售后服务</w:t>
            </w:r>
          </w:p>
        </w:tc>
        <w:tc>
          <w:tcPr>
            <w:tcW w:w="968" w:type="dxa"/>
            <w:tcBorders>
              <w:top w:val="nil"/>
              <w:left w:val="nil"/>
              <w:bottom w:val="single" w:sz="8" w:space="0" w:color="008000"/>
              <w:right w:val="single" w:sz="8" w:space="0" w:color="008000"/>
            </w:tcBorders>
            <w:shd w:val="clear" w:color="auto" w:fill="auto"/>
            <w:vAlign w:val="center"/>
          </w:tcPr>
          <w:p w:rsidR="00E70C0D" w:rsidRDefault="00E70C0D">
            <w:pPr>
              <w:widowControl/>
              <w:adjustRightInd w:val="0"/>
              <w:snapToGrid w:val="0"/>
              <w:spacing w:line="240" w:lineRule="atLeast"/>
              <w:jc w:val="center"/>
              <w:rPr>
                <w:rFonts w:ascii="仿宋_GB2312" w:eastAsia="仿宋_GB2312" w:hAnsi="宋体" w:cs="宋体"/>
                <w:kern w:val="0"/>
                <w:sz w:val="28"/>
                <w:szCs w:val="28"/>
              </w:rPr>
            </w:pPr>
          </w:p>
        </w:tc>
      </w:tr>
      <w:tr w:rsidR="00E70C0D" w:rsidTr="00D23E6E">
        <w:trPr>
          <w:trHeight w:val="37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70C0D" w:rsidRDefault="00E70C0D">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E70C0D" w:rsidRDefault="00E70C0D">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w:t>
            </w:r>
            <w:r>
              <w:rPr>
                <w:rFonts w:ascii="仿宋_GB2312" w:eastAsia="仿宋_GB2312" w:hAnsi="宋体" w:cs="宋体"/>
                <w:kern w:val="0"/>
                <w:sz w:val="28"/>
                <w:szCs w:val="28"/>
              </w:rPr>
              <w:t>3年（提供厂家保修承诺），在质保期内每年由维修工程师提供至少2次的上门维护保养工作</w:t>
            </w:r>
          </w:p>
        </w:tc>
        <w:tc>
          <w:tcPr>
            <w:tcW w:w="968" w:type="dxa"/>
            <w:tcBorders>
              <w:top w:val="nil"/>
              <w:left w:val="nil"/>
              <w:bottom w:val="single" w:sz="8" w:space="0" w:color="008000"/>
              <w:right w:val="single" w:sz="8" w:space="0" w:color="008000"/>
            </w:tcBorders>
            <w:shd w:val="clear" w:color="auto" w:fill="auto"/>
            <w:vAlign w:val="center"/>
          </w:tcPr>
          <w:p w:rsidR="00E70C0D" w:rsidRDefault="00E70C0D">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E70C0D" w:rsidTr="00D23E6E">
        <w:trPr>
          <w:trHeight w:val="37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70C0D" w:rsidRDefault="00E70C0D">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rsidR="00E70C0D" w:rsidRDefault="00E70C0D">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w:t>
            </w:r>
            <w:r>
              <w:rPr>
                <w:rFonts w:ascii="仿宋_GB2312" w:eastAsia="仿宋_GB2312" w:hAnsi="宋体" w:cs="宋体"/>
                <w:kern w:val="0"/>
                <w:sz w:val="28"/>
                <w:szCs w:val="28"/>
              </w:rPr>
              <w:t>,提供设备设计使用寿命</w:t>
            </w:r>
          </w:p>
        </w:tc>
        <w:tc>
          <w:tcPr>
            <w:tcW w:w="968" w:type="dxa"/>
            <w:tcBorders>
              <w:top w:val="nil"/>
              <w:left w:val="nil"/>
              <w:bottom w:val="single" w:sz="8" w:space="0" w:color="008000"/>
              <w:right w:val="single" w:sz="8" w:space="0" w:color="008000"/>
            </w:tcBorders>
            <w:shd w:val="clear" w:color="auto" w:fill="auto"/>
            <w:vAlign w:val="center"/>
          </w:tcPr>
          <w:p w:rsidR="00E70C0D" w:rsidRDefault="00E70C0D">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E70C0D" w:rsidTr="00D23E6E">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70C0D" w:rsidRDefault="00E70C0D">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rsidR="00E70C0D" w:rsidRDefault="00E70C0D">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维修保障：中标方应提供中文说明书、操作手册、详细维修手册、整机线路图、系统安装软件及维修密码，软件终身免费升级</w:t>
            </w:r>
          </w:p>
        </w:tc>
        <w:tc>
          <w:tcPr>
            <w:tcW w:w="968" w:type="dxa"/>
            <w:tcBorders>
              <w:top w:val="nil"/>
              <w:left w:val="nil"/>
              <w:bottom w:val="single" w:sz="8" w:space="0" w:color="008000"/>
              <w:right w:val="single" w:sz="8" w:space="0" w:color="008000"/>
            </w:tcBorders>
            <w:shd w:val="clear" w:color="auto" w:fill="auto"/>
            <w:vAlign w:val="center"/>
          </w:tcPr>
          <w:p w:rsidR="00E70C0D" w:rsidRDefault="00E70C0D">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E70C0D" w:rsidTr="00D23E6E">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70C0D" w:rsidRDefault="00E70C0D">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rsidR="00E70C0D" w:rsidRDefault="00E70C0D">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w:t>
            </w:r>
            <w:r>
              <w:rPr>
                <w:rFonts w:ascii="仿宋_GB2312" w:eastAsia="仿宋_GB2312" w:hAnsi="宋体" w:cs="宋体"/>
                <w:kern w:val="0"/>
                <w:sz w:val="28"/>
                <w:szCs w:val="28"/>
              </w:rPr>
              <w:t>2个小时内提供备用设备，6小时内提供维修方案及报价，24小时内到达现场，郑州有常驻工程师，提供工程师姓名及联系方式</w:t>
            </w:r>
          </w:p>
        </w:tc>
        <w:tc>
          <w:tcPr>
            <w:tcW w:w="968" w:type="dxa"/>
            <w:tcBorders>
              <w:top w:val="nil"/>
              <w:left w:val="nil"/>
              <w:bottom w:val="single" w:sz="8" w:space="0" w:color="008000"/>
              <w:right w:val="single" w:sz="8" w:space="0" w:color="008000"/>
            </w:tcBorders>
            <w:shd w:val="clear" w:color="auto" w:fill="auto"/>
            <w:vAlign w:val="center"/>
          </w:tcPr>
          <w:p w:rsidR="00E70C0D" w:rsidRDefault="00E70C0D">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E70C0D" w:rsidTr="00D23E6E">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E70C0D" w:rsidRDefault="00E70C0D">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rsidR="00E70C0D" w:rsidRPr="003538C3" w:rsidRDefault="00C4351C">
            <w:pPr>
              <w:widowControl/>
              <w:adjustRightInd w:val="0"/>
              <w:snapToGrid w:val="0"/>
              <w:spacing w:line="240" w:lineRule="atLeast"/>
              <w:jc w:val="left"/>
              <w:rPr>
                <w:rFonts w:ascii="仿宋_GB2312" w:eastAsia="仿宋_GB2312" w:hAnsi="宋体" w:cs="宋体"/>
                <w:color w:val="FF0000"/>
                <w:kern w:val="0"/>
                <w:sz w:val="28"/>
                <w:szCs w:val="28"/>
              </w:rPr>
            </w:pPr>
            <w:r>
              <w:rPr>
                <w:rFonts w:ascii="仿宋_GB2312" w:eastAsia="仿宋_GB2312" w:hAnsi="宋体" w:cs="宋体" w:hint="eastAsia"/>
                <w:color w:val="FF0000"/>
                <w:kern w:val="0"/>
                <w:sz w:val="28"/>
                <w:szCs w:val="28"/>
              </w:rPr>
              <w:t>到货时间：</w:t>
            </w:r>
            <w:r w:rsidR="00E70C0D" w:rsidRPr="003538C3">
              <w:rPr>
                <w:rFonts w:ascii="仿宋_GB2312" w:eastAsia="仿宋_GB2312" w:hAnsi="宋体" w:cs="宋体" w:hint="eastAsia"/>
                <w:color w:val="FF0000"/>
                <w:kern w:val="0"/>
                <w:sz w:val="28"/>
                <w:szCs w:val="28"/>
              </w:rPr>
              <w:t>合同签订后30日内</w:t>
            </w:r>
          </w:p>
        </w:tc>
        <w:tc>
          <w:tcPr>
            <w:tcW w:w="968" w:type="dxa"/>
            <w:tcBorders>
              <w:top w:val="nil"/>
              <w:left w:val="nil"/>
              <w:bottom w:val="single" w:sz="8" w:space="0" w:color="008000"/>
              <w:right w:val="single" w:sz="8" w:space="0" w:color="008000"/>
            </w:tcBorders>
            <w:shd w:val="clear" w:color="auto" w:fill="auto"/>
            <w:vAlign w:val="center"/>
          </w:tcPr>
          <w:p w:rsidR="00E70C0D" w:rsidRDefault="00E70C0D">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E70C0D" w:rsidTr="00D23E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9"/>
          <w:jc w:val="center"/>
        </w:trPr>
        <w:tc>
          <w:tcPr>
            <w:tcW w:w="2057" w:type="dxa"/>
            <w:gridSpan w:val="2"/>
            <w:vAlign w:val="center"/>
          </w:tcPr>
          <w:p w:rsidR="00E70C0D" w:rsidRDefault="00E70C0D">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申请部门</w:t>
            </w:r>
          </w:p>
        </w:tc>
        <w:tc>
          <w:tcPr>
            <w:tcW w:w="3152" w:type="dxa"/>
            <w:vAlign w:val="bottom"/>
          </w:tcPr>
          <w:p w:rsidR="00E70C0D" w:rsidRDefault="00E70C0D">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（科室主任签字、日期）</w:t>
            </w:r>
          </w:p>
        </w:tc>
        <w:tc>
          <w:tcPr>
            <w:tcW w:w="1599" w:type="dxa"/>
            <w:vAlign w:val="center"/>
          </w:tcPr>
          <w:p w:rsidR="00E70C0D" w:rsidRDefault="00E70C0D">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审核</w:t>
            </w:r>
          </w:p>
        </w:tc>
        <w:tc>
          <w:tcPr>
            <w:tcW w:w="4591" w:type="dxa"/>
            <w:gridSpan w:val="2"/>
            <w:vAlign w:val="bottom"/>
          </w:tcPr>
          <w:p w:rsidR="00E70C0D" w:rsidRDefault="00E70C0D">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r w:rsidR="00E70C0D" w:rsidTr="00D23E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3"/>
          <w:jc w:val="center"/>
        </w:trPr>
        <w:tc>
          <w:tcPr>
            <w:tcW w:w="2057" w:type="dxa"/>
            <w:gridSpan w:val="2"/>
            <w:vAlign w:val="center"/>
          </w:tcPr>
          <w:p w:rsidR="00E70C0D" w:rsidRDefault="00E70C0D">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医学装备部</w:t>
            </w:r>
          </w:p>
        </w:tc>
        <w:tc>
          <w:tcPr>
            <w:tcW w:w="3152" w:type="dxa"/>
            <w:vAlign w:val="bottom"/>
          </w:tcPr>
          <w:p w:rsidR="00E70C0D" w:rsidRDefault="00E70C0D">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c>
          <w:tcPr>
            <w:tcW w:w="1599" w:type="dxa"/>
            <w:vAlign w:val="center"/>
          </w:tcPr>
          <w:p w:rsidR="00E70C0D" w:rsidRDefault="00E70C0D">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主管领导审批</w:t>
            </w:r>
          </w:p>
        </w:tc>
        <w:tc>
          <w:tcPr>
            <w:tcW w:w="4591" w:type="dxa"/>
            <w:gridSpan w:val="2"/>
            <w:vAlign w:val="bottom"/>
          </w:tcPr>
          <w:p w:rsidR="00E70C0D" w:rsidRDefault="00E70C0D">
            <w:pPr>
              <w:adjustRightInd w:val="0"/>
              <w:snapToGrid w:val="0"/>
              <w:spacing w:line="240" w:lineRule="atLeast"/>
              <w:jc w:val="right"/>
              <w:rPr>
                <w:rFonts w:ascii="仿宋_GB2312" w:eastAsia="仿宋_GB2312"/>
                <w:b/>
                <w:sz w:val="20"/>
                <w:szCs w:val="28"/>
              </w:rPr>
            </w:pPr>
          </w:p>
          <w:p w:rsidR="00E70C0D" w:rsidRDefault="00E70C0D">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bl>
    <w:p w:rsidR="00936D23" w:rsidRDefault="007C0823">
      <w:pPr>
        <w:adjustRightInd w:val="0"/>
        <w:snapToGrid w:val="0"/>
        <w:spacing w:line="240" w:lineRule="atLeast"/>
        <w:jc w:val="right"/>
        <w:rPr>
          <w:rFonts w:ascii="仿宋_GB2312" w:eastAsia="仿宋_GB2312"/>
          <w:sz w:val="22"/>
          <w:szCs w:val="28"/>
        </w:rPr>
      </w:pPr>
      <w:r>
        <w:rPr>
          <w:rFonts w:ascii="仿宋_GB2312" w:eastAsia="仿宋_GB2312" w:hint="eastAsia"/>
          <w:sz w:val="22"/>
          <w:szCs w:val="28"/>
        </w:rPr>
        <w:t>以上参数经科室签字即视为同意，能够满足临床科室需求</w:t>
      </w:r>
    </w:p>
    <w:p w:rsidR="00936D23" w:rsidRDefault="00936D23">
      <w:pPr>
        <w:rPr>
          <w:rFonts w:eastAsia="仿宋_GB2312"/>
        </w:rPr>
      </w:pPr>
    </w:p>
    <w:p w:rsidR="00936D23" w:rsidRDefault="00936D23">
      <w:pPr>
        <w:rPr>
          <w:rFonts w:eastAsia="仿宋_GB2312"/>
          <w:b/>
          <w:bCs/>
          <w:color w:val="FF0000"/>
          <w:sz w:val="28"/>
          <w:szCs w:val="28"/>
        </w:rPr>
      </w:pPr>
    </w:p>
    <w:sectPr w:rsidR="00936D23" w:rsidSect="00936D23">
      <w:pgSz w:w="11906" w:h="16838"/>
      <w:pgMar w:top="454" w:right="1644" w:bottom="45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37F2" w:rsidRDefault="002737F2" w:rsidP="00863368">
      <w:r>
        <w:separator/>
      </w:r>
    </w:p>
  </w:endnote>
  <w:endnote w:type="continuationSeparator" w:id="1">
    <w:p w:rsidR="002737F2" w:rsidRDefault="002737F2" w:rsidP="008633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37F2" w:rsidRDefault="002737F2" w:rsidP="00863368">
      <w:r>
        <w:separator/>
      </w:r>
    </w:p>
  </w:footnote>
  <w:footnote w:type="continuationSeparator" w:id="1">
    <w:p w:rsidR="002737F2" w:rsidRDefault="002737F2" w:rsidP="008633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B5A0FD7B"/>
    <w:lvl w:ilvl="0">
      <w:start w:val="1"/>
      <w:numFmt w:val="decimal"/>
      <w:lvlText w:val="%1)"/>
      <w:lvlJc w:val="left"/>
      <w:pPr>
        <w:tabs>
          <w:tab w:val="num" w:pos="312"/>
        </w:tabs>
      </w:pPr>
    </w:lvl>
  </w:abstractNum>
  <w:abstractNum w:abstractNumId="1">
    <w:nsid w:val="00000005"/>
    <w:multiLevelType w:val="multilevel"/>
    <w:tmpl w:val="0000000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0000018"/>
    <w:multiLevelType w:val="singleLevel"/>
    <w:tmpl w:val="00000018"/>
    <w:lvl w:ilvl="0">
      <w:start w:val="1"/>
      <w:numFmt w:val="decimal"/>
      <w:suff w:val="nothing"/>
      <w:lvlText w:val="%1．"/>
      <w:lvlJc w:val="left"/>
      <w:rPr>
        <w:b w:val="0"/>
      </w:rPr>
    </w:lvl>
  </w:abstractNum>
  <w:abstractNum w:abstractNumId="3">
    <w:nsid w:val="2A552E1C"/>
    <w:multiLevelType w:val="hybridMultilevel"/>
    <w:tmpl w:val="DCB0FBDC"/>
    <w:lvl w:ilvl="0" w:tplc="CBA6264A">
      <w:start w:val="1"/>
      <w:numFmt w:val="decimal"/>
      <w:lvlText w:val="%1."/>
      <w:lvlJc w:val="left"/>
      <w:pPr>
        <w:widowControl/>
        <w:ind w:left="720" w:hanging="360"/>
        <w:textAlignment w:val="baseline"/>
      </w:pPr>
    </w:lvl>
    <w:lvl w:ilvl="1" w:tplc="2A52118C">
      <w:numFmt w:val="none"/>
      <w:lvlText w:val=""/>
      <w:lvlJc w:val="left"/>
      <w:pPr>
        <w:tabs>
          <w:tab w:val="num" w:pos="360"/>
        </w:tabs>
      </w:pPr>
    </w:lvl>
    <w:lvl w:ilvl="2" w:tplc="764A5680">
      <w:numFmt w:val="none"/>
      <w:lvlText w:val=""/>
      <w:lvlJc w:val="left"/>
      <w:pPr>
        <w:tabs>
          <w:tab w:val="num" w:pos="360"/>
        </w:tabs>
      </w:pPr>
    </w:lvl>
    <w:lvl w:ilvl="3" w:tplc="033A0952">
      <w:numFmt w:val="none"/>
      <w:lvlText w:val=""/>
      <w:lvlJc w:val="left"/>
      <w:pPr>
        <w:tabs>
          <w:tab w:val="num" w:pos="360"/>
        </w:tabs>
      </w:pPr>
    </w:lvl>
    <w:lvl w:ilvl="4" w:tplc="E1CE2F4E">
      <w:numFmt w:val="none"/>
      <w:lvlText w:val=""/>
      <w:lvlJc w:val="left"/>
      <w:pPr>
        <w:tabs>
          <w:tab w:val="num" w:pos="360"/>
        </w:tabs>
      </w:pPr>
    </w:lvl>
    <w:lvl w:ilvl="5" w:tplc="219E04B8">
      <w:numFmt w:val="none"/>
      <w:lvlText w:val=""/>
      <w:lvlJc w:val="left"/>
      <w:pPr>
        <w:tabs>
          <w:tab w:val="num" w:pos="360"/>
        </w:tabs>
      </w:pPr>
    </w:lvl>
    <w:lvl w:ilvl="6" w:tplc="76CCF0C8">
      <w:numFmt w:val="none"/>
      <w:lvlText w:val=""/>
      <w:lvlJc w:val="left"/>
      <w:pPr>
        <w:tabs>
          <w:tab w:val="num" w:pos="360"/>
        </w:tabs>
      </w:pPr>
    </w:lvl>
    <w:lvl w:ilvl="7" w:tplc="CD389734">
      <w:numFmt w:val="none"/>
      <w:lvlText w:val=""/>
      <w:lvlJc w:val="left"/>
      <w:pPr>
        <w:tabs>
          <w:tab w:val="num" w:pos="360"/>
        </w:tabs>
      </w:pPr>
    </w:lvl>
    <w:lvl w:ilvl="8" w:tplc="0FDCCA10">
      <w:numFmt w:val="none"/>
      <w:lvlText w:val=""/>
      <w:lvlJc w:val="left"/>
      <w:pPr>
        <w:tabs>
          <w:tab w:val="num" w:pos="360"/>
        </w:tabs>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83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503D"/>
    <w:rsid w:val="000008C8"/>
    <w:rsid w:val="00011272"/>
    <w:rsid w:val="00015622"/>
    <w:rsid w:val="000207E5"/>
    <w:rsid w:val="00025BCD"/>
    <w:rsid w:val="00026D3B"/>
    <w:rsid w:val="00033642"/>
    <w:rsid w:val="000349BD"/>
    <w:rsid w:val="000425C5"/>
    <w:rsid w:val="0004481A"/>
    <w:rsid w:val="0005014D"/>
    <w:rsid w:val="00057863"/>
    <w:rsid w:val="000607E2"/>
    <w:rsid w:val="000645E0"/>
    <w:rsid w:val="00065BF7"/>
    <w:rsid w:val="00070C75"/>
    <w:rsid w:val="00074025"/>
    <w:rsid w:val="00084116"/>
    <w:rsid w:val="00086B24"/>
    <w:rsid w:val="000923D4"/>
    <w:rsid w:val="00093ABB"/>
    <w:rsid w:val="000A6735"/>
    <w:rsid w:val="000A711A"/>
    <w:rsid w:val="000B038D"/>
    <w:rsid w:val="000B1D3F"/>
    <w:rsid w:val="000B4977"/>
    <w:rsid w:val="000B571E"/>
    <w:rsid w:val="000C3117"/>
    <w:rsid w:val="000C4501"/>
    <w:rsid w:val="000C5D35"/>
    <w:rsid w:val="000C6F88"/>
    <w:rsid w:val="000D5DD8"/>
    <w:rsid w:val="000D62C5"/>
    <w:rsid w:val="000E2236"/>
    <w:rsid w:val="000E4676"/>
    <w:rsid w:val="000F092C"/>
    <w:rsid w:val="000F5388"/>
    <w:rsid w:val="00102D93"/>
    <w:rsid w:val="00102E32"/>
    <w:rsid w:val="00105530"/>
    <w:rsid w:val="00107C49"/>
    <w:rsid w:val="001109D9"/>
    <w:rsid w:val="001167CD"/>
    <w:rsid w:val="00117E31"/>
    <w:rsid w:val="0012228D"/>
    <w:rsid w:val="0012240F"/>
    <w:rsid w:val="00122615"/>
    <w:rsid w:val="00123B51"/>
    <w:rsid w:val="00131A65"/>
    <w:rsid w:val="001330DB"/>
    <w:rsid w:val="001357C7"/>
    <w:rsid w:val="00137FE7"/>
    <w:rsid w:val="001411C4"/>
    <w:rsid w:val="00143228"/>
    <w:rsid w:val="00151D4A"/>
    <w:rsid w:val="0015364A"/>
    <w:rsid w:val="00164968"/>
    <w:rsid w:val="001753C2"/>
    <w:rsid w:val="001760E2"/>
    <w:rsid w:val="00176D74"/>
    <w:rsid w:val="00187916"/>
    <w:rsid w:val="0018797D"/>
    <w:rsid w:val="001A715E"/>
    <w:rsid w:val="001B6376"/>
    <w:rsid w:val="001D5322"/>
    <w:rsid w:val="001D7CC7"/>
    <w:rsid w:val="001E18E3"/>
    <w:rsid w:val="001E3C7E"/>
    <w:rsid w:val="001E406D"/>
    <w:rsid w:val="001E52DE"/>
    <w:rsid w:val="001F7A59"/>
    <w:rsid w:val="00204156"/>
    <w:rsid w:val="002157DA"/>
    <w:rsid w:val="00224811"/>
    <w:rsid w:val="00226D7F"/>
    <w:rsid w:val="002346A2"/>
    <w:rsid w:val="00235378"/>
    <w:rsid w:val="00243446"/>
    <w:rsid w:val="002451AF"/>
    <w:rsid w:val="00246ADF"/>
    <w:rsid w:val="00253A87"/>
    <w:rsid w:val="00261C54"/>
    <w:rsid w:val="00264D78"/>
    <w:rsid w:val="00272590"/>
    <w:rsid w:val="002737F2"/>
    <w:rsid w:val="00283CC0"/>
    <w:rsid w:val="00286CF8"/>
    <w:rsid w:val="00287A79"/>
    <w:rsid w:val="00290005"/>
    <w:rsid w:val="0029766D"/>
    <w:rsid w:val="002A716B"/>
    <w:rsid w:val="002B0070"/>
    <w:rsid w:val="002B0748"/>
    <w:rsid w:val="002B2D5C"/>
    <w:rsid w:val="002B37FE"/>
    <w:rsid w:val="002B3DE3"/>
    <w:rsid w:val="002B5702"/>
    <w:rsid w:val="002C7E63"/>
    <w:rsid w:val="002D24B5"/>
    <w:rsid w:val="002D3179"/>
    <w:rsid w:val="002D4160"/>
    <w:rsid w:val="002D527A"/>
    <w:rsid w:val="002D7739"/>
    <w:rsid w:val="002E0512"/>
    <w:rsid w:val="002E0E7B"/>
    <w:rsid w:val="002E3A60"/>
    <w:rsid w:val="002F03E8"/>
    <w:rsid w:val="002F2348"/>
    <w:rsid w:val="002F4B35"/>
    <w:rsid w:val="00300E9A"/>
    <w:rsid w:val="00301895"/>
    <w:rsid w:val="0030368A"/>
    <w:rsid w:val="00307597"/>
    <w:rsid w:val="00311977"/>
    <w:rsid w:val="00317252"/>
    <w:rsid w:val="003177D8"/>
    <w:rsid w:val="00321450"/>
    <w:rsid w:val="00327A75"/>
    <w:rsid w:val="00331413"/>
    <w:rsid w:val="003323C6"/>
    <w:rsid w:val="0033371C"/>
    <w:rsid w:val="00333FE2"/>
    <w:rsid w:val="0033485F"/>
    <w:rsid w:val="003439CE"/>
    <w:rsid w:val="00344127"/>
    <w:rsid w:val="00352DBB"/>
    <w:rsid w:val="003538C3"/>
    <w:rsid w:val="003620C2"/>
    <w:rsid w:val="00362B4A"/>
    <w:rsid w:val="00363F42"/>
    <w:rsid w:val="00370220"/>
    <w:rsid w:val="00370A67"/>
    <w:rsid w:val="00376731"/>
    <w:rsid w:val="00377A38"/>
    <w:rsid w:val="00381F2E"/>
    <w:rsid w:val="003944B2"/>
    <w:rsid w:val="00394F08"/>
    <w:rsid w:val="00395E72"/>
    <w:rsid w:val="003A452B"/>
    <w:rsid w:val="003B2762"/>
    <w:rsid w:val="003B4328"/>
    <w:rsid w:val="003B54C5"/>
    <w:rsid w:val="003B7CDE"/>
    <w:rsid w:val="003B7CE5"/>
    <w:rsid w:val="003C0C86"/>
    <w:rsid w:val="003C13DF"/>
    <w:rsid w:val="003C410B"/>
    <w:rsid w:val="003E7334"/>
    <w:rsid w:val="003F3C6D"/>
    <w:rsid w:val="003F795A"/>
    <w:rsid w:val="00400446"/>
    <w:rsid w:val="00400E55"/>
    <w:rsid w:val="004010A0"/>
    <w:rsid w:val="00405304"/>
    <w:rsid w:val="004074A4"/>
    <w:rsid w:val="00410936"/>
    <w:rsid w:val="0041241A"/>
    <w:rsid w:val="00417A2B"/>
    <w:rsid w:val="00420908"/>
    <w:rsid w:val="00423179"/>
    <w:rsid w:val="00425E1F"/>
    <w:rsid w:val="00432EC7"/>
    <w:rsid w:val="0044409E"/>
    <w:rsid w:val="004450D3"/>
    <w:rsid w:val="00447B38"/>
    <w:rsid w:val="00450D5B"/>
    <w:rsid w:val="004610A0"/>
    <w:rsid w:val="00461473"/>
    <w:rsid w:val="00461E8C"/>
    <w:rsid w:val="0047056A"/>
    <w:rsid w:val="004727A2"/>
    <w:rsid w:val="0047533D"/>
    <w:rsid w:val="00476D17"/>
    <w:rsid w:val="00480FC6"/>
    <w:rsid w:val="004840AB"/>
    <w:rsid w:val="00491BB9"/>
    <w:rsid w:val="00493121"/>
    <w:rsid w:val="004A021E"/>
    <w:rsid w:val="004A45E8"/>
    <w:rsid w:val="004A68A8"/>
    <w:rsid w:val="004A6D82"/>
    <w:rsid w:val="004A7A40"/>
    <w:rsid w:val="004B5DD4"/>
    <w:rsid w:val="004C46E0"/>
    <w:rsid w:val="004C54BB"/>
    <w:rsid w:val="004C5B77"/>
    <w:rsid w:val="004C7E9E"/>
    <w:rsid w:val="004D16A1"/>
    <w:rsid w:val="004D3F0E"/>
    <w:rsid w:val="004F1F15"/>
    <w:rsid w:val="004F703B"/>
    <w:rsid w:val="004F732D"/>
    <w:rsid w:val="00504B93"/>
    <w:rsid w:val="00517A3B"/>
    <w:rsid w:val="00522451"/>
    <w:rsid w:val="0052412A"/>
    <w:rsid w:val="00527191"/>
    <w:rsid w:val="00527C3C"/>
    <w:rsid w:val="0054290E"/>
    <w:rsid w:val="00544A5E"/>
    <w:rsid w:val="00545E72"/>
    <w:rsid w:val="0055726D"/>
    <w:rsid w:val="005613B3"/>
    <w:rsid w:val="00561B94"/>
    <w:rsid w:val="00564F5B"/>
    <w:rsid w:val="00576A08"/>
    <w:rsid w:val="00597A95"/>
    <w:rsid w:val="005B01E8"/>
    <w:rsid w:val="005B5E65"/>
    <w:rsid w:val="005C206B"/>
    <w:rsid w:val="005C2164"/>
    <w:rsid w:val="005C3FDE"/>
    <w:rsid w:val="005C49CC"/>
    <w:rsid w:val="005C49EF"/>
    <w:rsid w:val="005D07D9"/>
    <w:rsid w:val="005E0A9E"/>
    <w:rsid w:val="005E2586"/>
    <w:rsid w:val="005E51E7"/>
    <w:rsid w:val="005E7559"/>
    <w:rsid w:val="005E7FF9"/>
    <w:rsid w:val="005F2431"/>
    <w:rsid w:val="005F4B7B"/>
    <w:rsid w:val="006000BA"/>
    <w:rsid w:val="00600CFB"/>
    <w:rsid w:val="006043A5"/>
    <w:rsid w:val="00607F0F"/>
    <w:rsid w:val="00613031"/>
    <w:rsid w:val="006130A6"/>
    <w:rsid w:val="00613467"/>
    <w:rsid w:val="006139A6"/>
    <w:rsid w:val="00616A9D"/>
    <w:rsid w:val="0062147B"/>
    <w:rsid w:val="00640797"/>
    <w:rsid w:val="00642E61"/>
    <w:rsid w:val="006441E0"/>
    <w:rsid w:val="0064700E"/>
    <w:rsid w:val="006473ED"/>
    <w:rsid w:val="00654F4F"/>
    <w:rsid w:val="006623AF"/>
    <w:rsid w:val="00664736"/>
    <w:rsid w:val="006650BE"/>
    <w:rsid w:val="006669D7"/>
    <w:rsid w:val="006723F1"/>
    <w:rsid w:val="006749CB"/>
    <w:rsid w:val="00676297"/>
    <w:rsid w:val="006830BC"/>
    <w:rsid w:val="0068456B"/>
    <w:rsid w:val="006871CF"/>
    <w:rsid w:val="00691DB2"/>
    <w:rsid w:val="00693027"/>
    <w:rsid w:val="006A1314"/>
    <w:rsid w:val="006A2854"/>
    <w:rsid w:val="006A4E69"/>
    <w:rsid w:val="006A7D44"/>
    <w:rsid w:val="006B2DE3"/>
    <w:rsid w:val="006B76E5"/>
    <w:rsid w:val="006C01F0"/>
    <w:rsid w:val="006C6BEB"/>
    <w:rsid w:val="006D53A9"/>
    <w:rsid w:val="006D6296"/>
    <w:rsid w:val="006E5434"/>
    <w:rsid w:val="006E5A4F"/>
    <w:rsid w:val="00705D96"/>
    <w:rsid w:val="00713738"/>
    <w:rsid w:val="007174B4"/>
    <w:rsid w:val="0072318F"/>
    <w:rsid w:val="007258F7"/>
    <w:rsid w:val="00730216"/>
    <w:rsid w:val="0073423B"/>
    <w:rsid w:val="00747F55"/>
    <w:rsid w:val="007520E1"/>
    <w:rsid w:val="007523C8"/>
    <w:rsid w:val="00754350"/>
    <w:rsid w:val="00763D77"/>
    <w:rsid w:val="007709E1"/>
    <w:rsid w:val="007715FB"/>
    <w:rsid w:val="00777FE5"/>
    <w:rsid w:val="0078476D"/>
    <w:rsid w:val="00786272"/>
    <w:rsid w:val="00786465"/>
    <w:rsid w:val="0078786E"/>
    <w:rsid w:val="007A1B2E"/>
    <w:rsid w:val="007A4409"/>
    <w:rsid w:val="007A554C"/>
    <w:rsid w:val="007B1234"/>
    <w:rsid w:val="007B26B8"/>
    <w:rsid w:val="007B6D31"/>
    <w:rsid w:val="007C0823"/>
    <w:rsid w:val="007C3C61"/>
    <w:rsid w:val="007D0BB2"/>
    <w:rsid w:val="007E2F44"/>
    <w:rsid w:val="007E4156"/>
    <w:rsid w:val="007E6238"/>
    <w:rsid w:val="007F12C9"/>
    <w:rsid w:val="007F1C70"/>
    <w:rsid w:val="007F3A36"/>
    <w:rsid w:val="007F3E93"/>
    <w:rsid w:val="007F4630"/>
    <w:rsid w:val="00807776"/>
    <w:rsid w:val="00807E66"/>
    <w:rsid w:val="00814B40"/>
    <w:rsid w:val="008202D6"/>
    <w:rsid w:val="00820C52"/>
    <w:rsid w:val="00824F81"/>
    <w:rsid w:val="00834013"/>
    <w:rsid w:val="00834C57"/>
    <w:rsid w:val="00844C01"/>
    <w:rsid w:val="00853D84"/>
    <w:rsid w:val="00861DBF"/>
    <w:rsid w:val="00863368"/>
    <w:rsid w:val="008657D1"/>
    <w:rsid w:val="008732CB"/>
    <w:rsid w:val="00876979"/>
    <w:rsid w:val="0088032D"/>
    <w:rsid w:val="008817C3"/>
    <w:rsid w:val="00886454"/>
    <w:rsid w:val="00897B23"/>
    <w:rsid w:val="008A3961"/>
    <w:rsid w:val="008C4256"/>
    <w:rsid w:val="008C4F2B"/>
    <w:rsid w:val="008D1A27"/>
    <w:rsid w:val="008D20D5"/>
    <w:rsid w:val="008D2F0A"/>
    <w:rsid w:val="008D4F7A"/>
    <w:rsid w:val="008E014C"/>
    <w:rsid w:val="008E306A"/>
    <w:rsid w:val="008E65FA"/>
    <w:rsid w:val="008E6F1A"/>
    <w:rsid w:val="008E75D8"/>
    <w:rsid w:val="008F01E8"/>
    <w:rsid w:val="008F0B6B"/>
    <w:rsid w:val="008F68C1"/>
    <w:rsid w:val="0090778D"/>
    <w:rsid w:val="009123B7"/>
    <w:rsid w:val="009169B1"/>
    <w:rsid w:val="0091780B"/>
    <w:rsid w:val="00921614"/>
    <w:rsid w:val="00927E20"/>
    <w:rsid w:val="00930208"/>
    <w:rsid w:val="00935E1A"/>
    <w:rsid w:val="00936D23"/>
    <w:rsid w:val="00936F7F"/>
    <w:rsid w:val="0094132C"/>
    <w:rsid w:val="00950190"/>
    <w:rsid w:val="009505D1"/>
    <w:rsid w:val="00950617"/>
    <w:rsid w:val="009543FC"/>
    <w:rsid w:val="00962380"/>
    <w:rsid w:val="009716C9"/>
    <w:rsid w:val="0097314B"/>
    <w:rsid w:val="00975232"/>
    <w:rsid w:val="00976B8E"/>
    <w:rsid w:val="00977E52"/>
    <w:rsid w:val="00983455"/>
    <w:rsid w:val="009A3EA5"/>
    <w:rsid w:val="009A596E"/>
    <w:rsid w:val="009A6166"/>
    <w:rsid w:val="009A70F1"/>
    <w:rsid w:val="009B0B82"/>
    <w:rsid w:val="009B4CC0"/>
    <w:rsid w:val="009C057E"/>
    <w:rsid w:val="009C4459"/>
    <w:rsid w:val="009C5094"/>
    <w:rsid w:val="009C75FC"/>
    <w:rsid w:val="009D71CE"/>
    <w:rsid w:val="009E074B"/>
    <w:rsid w:val="009E71D2"/>
    <w:rsid w:val="009E7BBF"/>
    <w:rsid w:val="009F7510"/>
    <w:rsid w:val="00A02FDA"/>
    <w:rsid w:val="00A038FE"/>
    <w:rsid w:val="00A10591"/>
    <w:rsid w:val="00A11322"/>
    <w:rsid w:val="00A16C02"/>
    <w:rsid w:val="00A226D8"/>
    <w:rsid w:val="00A32AA1"/>
    <w:rsid w:val="00A32B79"/>
    <w:rsid w:val="00A34596"/>
    <w:rsid w:val="00A50117"/>
    <w:rsid w:val="00A51D77"/>
    <w:rsid w:val="00A555BB"/>
    <w:rsid w:val="00A5709A"/>
    <w:rsid w:val="00A65634"/>
    <w:rsid w:val="00A66A68"/>
    <w:rsid w:val="00A75D89"/>
    <w:rsid w:val="00A85884"/>
    <w:rsid w:val="00A86FA7"/>
    <w:rsid w:val="00A93436"/>
    <w:rsid w:val="00AA061F"/>
    <w:rsid w:val="00AA2BD7"/>
    <w:rsid w:val="00AA7A46"/>
    <w:rsid w:val="00AB1A45"/>
    <w:rsid w:val="00AB59E1"/>
    <w:rsid w:val="00AB6268"/>
    <w:rsid w:val="00AC35D2"/>
    <w:rsid w:val="00AC3BD5"/>
    <w:rsid w:val="00AD2D7B"/>
    <w:rsid w:val="00AD6E0E"/>
    <w:rsid w:val="00AE36FA"/>
    <w:rsid w:val="00AE4CED"/>
    <w:rsid w:val="00AE6057"/>
    <w:rsid w:val="00AF21D6"/>
    <w:rsid w:val="00AF7C37"/>
    <w:rsid w:val="00B01674"/>
    <w:rsid w:val="00B04C8E"/>
    <w:rsid w:val="00B11379"/>
    <w:rsid w:val="00B12C28"/>
    <w:rsid w:val="00B140EA"/>
    <w:rsid w:val="00B26506"/>
    <w:rsid w:val="00B37328"/>
    <w:rsid w:val="00B377F8"/>
    <w:rsid w:val="00B44EF3"/>
    <w:rsid w:val="00B50493"/>
    <w:rsid w:val="00B50B08"/>
    <w:rsid w:val="00B54BA7"/>
    <w:rsid w:val="00B54E71"/>
    <w:rsid w:val="00B60CF2"/>
    <w:rsid w:val="00B67670"/>
    <w:rsid w:val="00B679F5"/>
    <w:rsid w:val="00B745FA"/>
    <w:rsid w:val="00B74966"/>
    <w:rsid w:val="00B74A43"/>
    <w:rsid w:val="00B77C47"/>
    <w:rsid w:val="00B81812"/>
    <w:rsid w:val="00B868DF"/>
    <w:rsid w:val="00B8763C"/>
    <w:rsid w:val="00BA1EDD"/>
    <w:rsid w:val="00BA3DA8"/>
    <w:rsid w:val="00BB0E31"/>
    <w:rsid w:val="00BB52ED"/>
    <w:rsid w:val="00BB5A53"/>
    <w:rsid w:val="00BB5B22"/>
    <w:rsid w:val="00BB6713"/>
    <w:rsid w:val="00BC326B"/>
    <w:rsid w:val="00BC6B6B"/>
    <w:rsid w:val="00BD1076"/>
    <w:rsid w:val="00BD4203"/>
    <w:rsid w:val="00BD4AB3"/>
    <w:rsid w:val="00BD778D"/>
    <w:rsid w:val="00BD7ACF"/>
    <w:rsid w:val="00BE097C"/>
    <w:rsid w:val="00BE0F2E"/>
    <w:rsid w:val="00BF1246"/>
    <w:rsid w:val="00BF3D7E"/>
    <w:rsid w:val="00C0043D"/>
    <w:rsid w:val="00C05F9B"/>
    <w:rsid w:val="00C0649E"/>
    <w:rsid w:val="00C11E64"/>
    <w:rsid w:val="00C12EEF"/>
    <w:rsid w:val="00C144CC"/>
    <w:rsid w:val="00C146A2"/>
    <w:rsid w:val="00C22417"/>
    <w:rsid w:val="00C23C71"/>
    <w:rsid w:val="00C23F6C"/>
    <w:rsid w:val="00C316C2"/>
    <w:rsid w:val="00C33CAD"/>
    <w:rsid w:val="00C34237"/>
    <w:rsid w:val="00C357A3"/>
    <w:rsid w:val="00C40688"/>
    <w:rsid w:val="00C42A5C"/>
    <w:rsid w:val="00C4351C"/>
    <w:rsid w:val="00C45B11"/>
    <w:rsid w:val="00C554BE"/>
    <w:rsid w:val="00C64DA2"/>
    <w:rsid w:val="00C65B39"/>
    <w:rsid w:val="00C65B6C"/>
    <w:rsid w:val="00C6750A"/>
    <w:rsid w:val="00C71D67"/>
    <w:rsid w:val="00C73F7E"/>
    <w:rsid w:val="00C750EC"/>
    <w:rsid w:val="00C77611"/>
    <w:rsid w:val="00C8173F"/>
    <w:rsid w:val="00C820AC"/>
    <w:rsid w:val="00C83A03"/>
    <w:rsid w:val="00C86522"/>
    <w:rsid w:val="00C9321E"/>
    <w:rsid w:val="00C947BE"/>
    <w:rsid w:val="00C9707F"/>
    <w:rsid w:val="00CA56B0"/>
    <w:rsid w:val="00CA6928"/>
    <w:rsid w:val="00CA72FA"/>
    <w:rsid w:val="00CB1D51"/>
    <w:rsid w:val="00CB204C"/>
    <w:rsid w:val="00CB6DE6"/>
    <w:rsid w:val="00CC0F6D"/>
    <w:rsid w:val="00CD1AA1"/>
    <w:rsid w:val="00CD5B3C"/>
    <w:rsid w:val="00CD5DEE"/>
    <w:rsid w:val="00CD77E2"/>
    <w:rsid w:val="00CE0711"/>
    <w:rsid w:val="00CE1EC1"/>
    <w:rsid w:val="00CE5465"/>
    <w:rsid w:val="00CF68D8"/>
    <w:rsid w:val="00CF7557"/>
    <w:rsid w:val="00D05F88"/>
    <w:rsid w:val="00D1560D"/>
    <w:rsid w:val="00D22BED"/>
    <w:rsid w:val="00D23E6E"/>
    <w:rsid w:val="00D2769E"/>
    <w:rsid w:val="00D31232"/>
    <w:rsid w:val="00D31D88"/>
    <w:rsid w:val="00D329C7"/>
    <w:rsid w:val="00D34242"/>
    <w:rsid w:val="00D40145"/>
    <w:rsid w:val="00D44B4E"/>
    <w:rsid w:val="00D50CBD"/>
    <w:rsid w:val="00D61919"/>
    <w:rsid w:val="00D63B53"/>
    <w:rsid w:val="00D66A25"/>
    <w:rsid w:val="00D67210"/>
    <w:rsid w:val="00D72852"/>
    <w:rsid w:val="00D8178E"/>
    <w:rsid w:val="00D86168"/>
    <w:rsid w:val="00D86A0A"/>
    <w:rsid w:val="00D86E64"/>
    <w:rsid w:val="00D96AA4"/>
    <w:rsid w:val="00DA0231"/>
    <w:rsid w:val="00DA7DF9"/>
    <w:rsid w:val="00DB114A"/>
    <w:rsid w:val="00DB2840"/>
    <w:rsid w:val="00DB606C"/>
    <w:rsid w:val="00DC19C7"/>
    <w:rsid w:val="00DC2391"/>
    <w:rsid w:val="00DC324E"/>
    <w:rsid w:val="00DC7FA3"/>
    <w:rsid w:val="00DD09B1"/>
    <w:rsid w:val="00DD1B20"/>
    <w:rsid w:val="00DD3D86"/>
    <w:rsid w:val="00DE76F5"/>
    <w:rsid w:val="00DF112B"/>
    <w:rsid w:val="00E03020"/>
    <w:rsid w:val="00E043B9"/>
    <w:rsid w:val="00E1125E"/>
    <w:rsid w:val="00E11A19"/>
    <w:rsid w:val="00E14F2F"/>
    <w:rsid w:val="00E16495"/>
    <w:rsid w:val="00E16B2A"/>
    <w:rsid w:val="00E1737B"/>
    <w:rsid w:val="00E260A9"/>
    <w:rsid w:val="00E26931"/>
    <w:rsid w:val="00E33D8E"/>
    <w:rsid w:val="00E366A4"/>
    <w:rsid w:val="00E44019"/>
    <w:rsid w:val="00E45A69"/>
    <w:rsid w:val="00E466A8"/>
    <w:rsid w:val="00E470BF"/>
    <w:rsid w:val="00E677F7"/>
    <w:rsid w:val="00E70C0D"/>
    <w:rsid w:val="00E71976"/>
    <w:rsid w:val="00E719BF"/>
    <w:rsid w:val="00E74359"/>
    <w:rsid w:val="00E80FFE"/>
    <w:rsid w:val="00E8106B"/>
    <w:rsid w:val="00E83E02"/>
    <w:rsid w:val="00E8698E"/>
    <w:rsid w:val="00E908EC"/>
    <w:rsid w:val="00E922D9"/>
    <w:rsid w:val="00E94A5B"/>
    <w:rsid w:val="00E97839"/>
    <w:rsid w:val="00EA5585"/>
    <w:rsid w:val="00EA6635"/>
    <w:rsid w:val="00EB46EE"/>
    <w:rsid w:val="00EC238F"/>
    <w:rsid w:val="00EC3B70"/>
    <w:rsid w:val="00EC5CFC"/>
    <w:rsid w:val="00EC71DE"/>
    <w:rsid w:val="00ED0D72"/>
    <w:rsid w:val="00ED32E1"/>
    <w:rsid w:val="00ED4754"/>
    <w:rsid w:val="00ED503D"/>
    <w:rsid w:val="00EE179C"/>
    <w:rsid w:val="00EE1E9F"/>
    <w:rsid w:val="00EE4661"/>
    <w:rsid w:val="00EF34C6"/>
    <w:rsid w:val="00EF49F7"/>
    <w:rsid w:val="00EF602D"/>
    <w:rsid w:val="00F037EF"/>
    <w:rsid w:val="00F10760"/>
    <w:rsid w:val="00F14587"/>
    <w:rsid w:val="00F2697B"/>
    <w:rsid w:val="00F26ACC"/>
    <w:rsid w:val="00F27AFD"/>
    <w:rsid w:val="00F3072A"/>
    <w:rsid w:val="00F3164A"/>
    <w:rsid w:val="00F31691"/>
    <w:rsid w:val="00F33270"/>
    <w:rsid w:val="00F334E9"/>
    <w:rsid w:val="00F363C1"/>
    <w:rsid w:val="00F36BBB"/>
    <w:rsid w:val="00F42975"/>
    <w:rsid w:val="00F43764"/>
    <w:rsid w:val="00F45AE7"/>
    <w:rsid w:val="00F50010"/>
    <w:rsid w:val="00F541D9"/>
    <w:rsid w:val="00F56E8A"/>
    <w:rsid w:val="00F64380"/>
    <w:rsid w:val="00F71656"/>
    <w:rsid w:val="00F7404D"/>
    <w:rsid w:val="00F86EDD"/>
    <w:rsid w:val="00F8793D"/>
    <w:rsid w:val="00FA0CA3"/>
    <w:rsid w:val="00FA279E"/>
    <w:rsid w:val="00FA7EE1"/>
    <w:rsid w:val="00FB2C8E"/>
    <w:rsid w:val="00FB2EDE"/>
    <w:rsid w:val="00FB6654"/>
    <w:rsid w:val="00FB7195"/>
    <w:rsid w:val="00FC5D05"/>
    <w:rsid w:val="00FD09F3"/>
    <w:rsid w:val="00FD324E"/>
    <w:rsid w:val="00FD78DC"/>
    <w:rsid w:val="00FE09DC"/>
    <w:rsid w:val="00FF3317"/>
    <w:rsid w:val="00FF5DB7"/>
    <w:rsid w:val="00FF5FA6"/>
    <w:rsid w:val="00FF62C3"/>
    <w:rsid w:val="00FF7633"/>
    <w:rsid w:val="00FF7719"/>
    <w:rsid w:val="01DF41F9"/>
    <w:rsid w:val="0AED4FF3"/>
    <w:rsid w:val="0B383355"/>
    <w:rsid w:val="18190879"/>
    <w:rsid w:val="1C9C5189"/>
    <w:rsid w:val="1CA14AE8"/>
    <w:rsid w:val="20DC5B5D"/>
    <w:rsid w:val="26C11D96"/>
    <w:rsid w:val="27722BF6"/>
    <w:rsid w:val="2AB41D6E"/>
    <w:rsid w:val="35235C77"/>
    <w:rsid w:val="35AA7427"/>
    <w:rsid w:val="373275F7"/>
    <w:rsid w:val="3B4A4D72"/>
    <w:rsid w:val="435F73A0"/>
    <w:rsid w:val="4C514690"/>
    <w:rsid w:val="4D26152F"/>
    <w:rsid w:val="4E5C0A7D"/>
    <w:rsid w:val="56222A13"/>
    <w:rsid w:val="685040D9"/>
    <w:rsid w:val="74E21AFB"/>
    <w:rsid w:val="7B6F38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936D23"/>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semiHidden/>
    <w:unhideWhenUsed/>
    <w:qFormat/>
    <w:rsid w:val="00936D23"/>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rsid w:val="00936D23"/>
    <w:rPr>
      <w:b/>
      <w:bCs/>
    </w:rPr>
  </w:style>
  <w:style w:type="paragraph" w:styleId="a4">
    <w:name w:val="annotation text"/>
    <w:basedOn w:val="a"/>
    <w:link w:val="Char0"/>
    <w:uiPriority w:val="99"/>
    <w:semiHidden/>
    <w:unhideWhenUsed/>
    <w:qFormat/>
    <w:rsid w:val="00936D23"/>
    <w:pPr>
      <w:jc w:val="left"/>
    </w:pPr>
  </w:style>
  <w:style w:type="paragraph" w:styleId="a5">
    <w:name w:val="Balloon Text"/>
    <w:basedOn w:val="a"/>
    <w:link w:val="Char1"/>
    <w:uiPriority w:val="99"/>
    <w:semiHidden/>
    <w:unhideWhenUsed/>
    <w:rsid w:val="00936D23"/>
    <w:rPr>
      <w:sz w:val="18"/>
      <w:szCs w:val="18"/>
    </w:rPr>
  </w:style>
  <w:style w:type="paragraph" w:styleId="a6">
    <w:name w:val="footer"/>
    <w:basedOn w:val="a"/>
    <w:link w:val="Char2"/>
    <w:uiPriority w:val="99"/>
    <w:unhideWhenUsed/>
    <w:qFormat/>
    <w:rsid w:val="00936D23"/>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936D23"/>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uiPriority w:val="99"/>
    <w:semiHidden/>
    <w:unhideWhenUsed/>
    <w:qFormat/>
    <w:rsid w:val="00936D23"/>
    <w:rPr>
      <w:sz w:val="21"/>
      <w:szCs w:val="21"/>
    </w:rPr>
  </w:style>
  <w:style w:type="character" w:customStyle="1" w:styleId="Char3">
    <w:name w:val="页眉 Char"/>
    <w:basedOn w:val="a0"/>
    <w:link w:val="a7"/>
    <w:uiPriority w:val="99"/>
    <w:qFormat/>
    <w:rsid w:val="00936D23"/>
    <w:rPr>
      <w:sz w:val="18"/>
      <w:szCs w:val="18"/>
    </w:rPr>
  </w:style>
  <w:style w:type="character" w:customStyle="1" w:styleId="Char2">
    <w:name w:val="页脚 Char"/>
    <w:basedOn w:val="a0"/>
    <w:link w:val="a6"/>
    <w:uiPriority w:val="99"/>
    <w:qFormat/>
    <w:rsid w:val="00936D23"/>
    <w:rPr>
      <w:sz w:val="18"/>
      <w:szCs w:val="18"/>
    </w:rPr>
  </w:style>
  <w:style w:type="character" w:customStyle="1" w:styleId="Char1">
    <w:name w:val="批注框文本 Char"/>
    <w:basedOn w:val="a0"/>
    <w:link w:val="a5"/>
    <w:uiPriority w:val="99"/>
    <w:semiHidden/>
    <w:qFormat/>
    <w:rsid w:val="00936D23"/>
    <w:rPr>
      <w:rFonts w:asciiTheme="minorHAnsi" w:eastAsiaTheme="minorEastAsia" w:hAnsiTheme="minorHAnsi" w:cstheme="minorBidi"/>
      <w:kern w:val="2"/>
      <w:sz w:val="18"/>
      <w:szCs w:val="18"/>
    </w:rPr>
  </w:style>
  <w:style w:type="character" w:customStyle="1" w:styleId="Char0">
    <w:name w:val="批注文字 Char"/>
    <w:basedOn w:val="a0"/>
    <w:link w:val="a4"/>
    <w:uiPriority w:val="99"/>
    <w:semiHidden/>
    <w:qFormat/>
    <w:rsid w:val="00936D23"/>
    <w:rPr>
      <w:rFonts w:asciiTheme="minorHAnsi" w:eastAsiaTheme="minorEastAsia" w:hAnsiTheme="minorHAnsi" w:cstheme="minorBidi"/>
      <w:kern w:val="2"/>
      <w:sz w:val="21"/>
      <w:szCs w:val="22"/>
    </w:rPr>
  </w:style>
  <w:style w:type="character" w:customStyle="1" w:styleId="Char">
    <w:name w:val="批注主题 Char"/>
    <w:basedOn w:val="Char0"/>
    <w:link w:val="a3"/>
    <w:uiPriority w:val="99"/>
    <w:semiHidden/>
    <w:rsid w:val="00936D23"/>
    <w:rPr>
      <w:rFonts w:asciiTheme="minorHAnsi" w:eastAsiaTheme="minorEastAsia" w:hAnsiTheme="minorHAnsi" w:cstheme="minorBidi"/>
      <w:b/>
      <w:bCs/>
      <w:kern w:val="2"/>
      <w:sz w:val="21"/>
      <w:szCs w:val="22"/>
    </w:rPr>
  </w:style>
  <w:style w:type="paragraph" w:customStyle="1" w:styleId="1">
    <w:name w:val="修订1"/>
    <w:hidden/>
    <w:uiPriority w:val="99"/>
    <w:unhideWhenUsed/>
    <w:qFormat/>
    <w:rsid w:val="00936D23"/>
    <w:rPr>
      <w:rFonts w:asciiTheme="minorHAnsi" w:eastAsiaTheme="minorEastAsia" w:hAnsiTheme="minorHAnsi" w:cstheme="minorBidi"/>
      <w:kern w:val="2"/>
      <w:sz w:val="21"/>
      <w:szCs w:val="22"/>
    </w:rPr>
  </w:style>
  <w:style w:type="character" w:customStyle="1" w:styleId="NormalCharacter">
    <w:name w:val="NormalCharacter"/>
    <w:semiHidden/>
    <w:rsid w:val="00E677F7"/>
  </w:style>
  <w:style w:type="paragraph" w:customStyle="1" w:styleId="Char4">
    <w:name w:val="Char"/>
    <w:basedOn w:val="a"/>
    <w:rsid w:val="00921614"/>
    <w:pPr>
      <w:ind w:left="567" w:hanging="283"/>
    </w:pPr>
    <w:rPr>
      <w:rFonts w:ascii="宋体" w:eastAsia="宋体" w:hAnsi="宋体" w:cs="Calibri"/>
      <w:sz w:val="28"/>
      <w:szCs w:val="24"/>
    </w:rPr>
  </w:style>
  <w:style w:type="paragraph" w:customStyle="1" w:styleId="10">
    <w:name w:val="正文_1"/>
    <w:next w:val="a9"/>
    <w:rsid w:val="00921614"/>
    <w:pPr>
      <w:widowControl w:val="0"/>
      <w:jc w:val="both"/>
    </w:pPr>
    <w:rPr>
      <w:kern w:val="2"/>
      <w:sz w:val="21"/>
      <w:szCs w:val="22"/>
    </w:rPr>
  </w:style>
  <w:style w:type="paragraph" w:styleId="a9">
    <w:name w:val="Message Header"/>
    <w:basedOn w:val="a"/>
    <w:link w:val="Char5"/>
    <w:uiPriority w:val="99"/>
    <w:semiHidden/>
    <w:unhideWhenUsed/>
    <w:rsid w:val="00921614"/>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Char5">
    <w:name w:val="信息标题 Char"/>
    <w:basedOn w:val="a0"/>
    <w:link w:val="a9"/>
    <w:uiPriority w:val="99"/>
    <w:semiHidden/>
    <w:rsid w:val="00921614"/>
    <w:rPr>
      <w:rFonts w:asciiTheme="majorHAnsi" w:eastAsiaTheme="majorEastAsia" w:hAnsiTheme="majorHAnsi" w:cstheme="majorBidi"/>
      <w:kern w:val="2"/>
      <w:sz w:val="24"/>
      <w:szCs w:val="24"/>
      <w:shd w:val="pct20" w:color="auto" w:fill="auto"/>
    </w:rPr>
  </w:style>
  <w:style w:type="paragraph" w:customStyle="1" w:styleId="11">
    <w:name w:val="列出段落1"/>
    <w:basedOn w:val="a"/>
    <w:uiPriority w:val="34"/>
    <w:qFormat/>
    <w:rsid w:val="00E70C0D"/>
    <w:pPr>
      <w:ind w:firstLineChars="200" w:firstLine="420"/>
    </w:pPr>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EA369D-085E-4312-8D8B-ECEB7C23A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205</Words>
  <Characters>1175</Characters>
  <Application>Microsoft Office Word</Application>
  <DocSecurity>0</DocSecurity>
  <Lines>9</Lines>
  <Paragraphs>2</Paragraphs>
  <ScaleCrop>false</ScaleCrop>
  <Company>china</Company>
  <LinksUpToDate>false</LinksUpToDate>
  <CharactersWithSpaces>1378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李慧丽</cp:lastModifiedBy>
  <cp:revision>19</cp:revision>
  <cp:lastPrinted>2021-10-25T01:46:00Z</cp:lastPrinted>
  <dcterms:created xsi:type="dcterms:W3CDTF">2021-03-18T09:09:00Z</dcterms:created>
  <dcterms:modified xsi:type="dcterms:W3CDTF">2021-10-25T01:47:00Z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