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</w:p>
    <w:p>
      <w:pPr>
        <w:spacing w:before="1"/>
        <w:jc w:val="both"/>
        <w:rPr>
          <w:b/>
          <w:sz w:val="28"/>
          <w:szCs w:val="22"/>
        </w:rPr>
      </w:pPr>
      <w:bookmarkStart w:id="0" w:name="_GoBack"/>
      <w:r>
        <w:rPr>
          <w:rFonts w:hint="eastAsia" w:ascii="宋体" w:hAnsi="宋体" w:cs="宋体"/>
          <w:b/>
          <w:kern w:val="0"/>
          <w:sz w:val="28"/>
          <w:szCs w:val="28"/>
        </w:rPr>
        <w:t>河南省人民医院202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8"/>
          <w:szCs w:val="28"/>
        </w:rPr>
        <w:t>年第二期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腹膜透析</w:t>
      </w:r>
      <w:r>
        <w:rPr>
          <w:rFonts w:hint="eastAsia" w:ascii="宋体" w:hAnsi="宋体" w:cs="宋体"/>
          <w:b/>
          <w:kern w:val="0"/>
          <w:sz w:val="28"/>
          <w:szCs w:val="28"/>
        </w:rPr>
        <w:t>专科护士</w:t>
      </w:r>
      <w:r>
        <w:rPr>
          <w:rFonts w:hint="eastAsia" w:ascii="宋体" w:hAnsi="宋体"/>
          <w:b/>
          <w:bCs/>
          <w:sz w:val="28"/>
          <w:szCs w:val="28"/>
        </w:rPr>
        <w:t>培训班报名回执表</w:t>
      </w:r>
    </w:p>
    <w:bookmarkEnd w:id="0"/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26350C04"/>
    <w:rsid w:val="2EE37960"/>
    <w:rsid w:val="75A6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2021-12-21T07:46:17Z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