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229" w:type="dxa"/>
        <w:jc w:val="center"/>
        <w:tblLayout w:type="fixed"/>
        <w:tblLook w:val="04A0"/>
      </w:tblPr>
      <w:tblGrid>
        <w:gridCol w:w="933"/>
        <w:gridCol w:w="1124"/>
        <w:gridCol w:w="3152"/>
        <w:gridCol w:w="1599"/>
        <w:gridCol w:w="3623"/>
        <w:gridCol w:w="798"/>
      </w:tblGrid>
      <w:tr w:rsidR="00861DEA">
        <w:trPr>
          <w:trHeight w:val="495"/>
          <w:jc w:val="center"/>
        </w:trPr>
        <w:tc>
          <w:tcPr>
            <w:tcW w:w="11229" w:type="dxa"/>
            <w:gridSpan w:val="6"/>
            <w:tcBorders>
              <w:bottom w:val="single" w:sz="8" w:space="0" w:color="008000"/>
            </w:tcBorders>
            <w:shd w:val="clear" w:color="auto" w:fill="auto"/>
            <w:vAlign w:val="center"/>
          </w:tcPr>
          <w:p w:rsidR="00861DEA" w:rsidRDefault="00B20118">
            <w:pPr>
              <w:widowControl/>
              <w:adjustRightInd w:val="0"/>
              <w:snapToGrid w:val="0"/>
              <w:spacing w:line="240" w:lineRule="atLeast"/>
              <w:jc w:val="center"/>
              <w:rPr>
                <w:rFonts w:ascii="仿宋_GB2312" w:eastAsia="仿宋_GB2312" w:cs="宋体"/>
                <w:b/>
                <w:bCs/>
                <w:color w:val="000000"/>
                <w:kern w:val="0"/>
                <w:sz w:val="28"/>
                <w:szCs w:val="28"/>
              </w:rPr>
            </w:pPr>
            <w:r>
              <w:rPr>
                <w:rFonts w:ascii="仿宋_GB2312" w:eastAsia="仿宋_GB2312" w:cs="宋体" w:hint="eastAsia"/>
                <w:b/>
                <w:bCs/>
                <w:color w:val="000000"/>
                <w:kern w:val="0"/>
                <w:sz w:val="28"/>
                <w:szCs w:val="28"/>
              </w:rPr>
              <w:t>分娩监护仪</w:t>
            </w:r>
          </w:p>
        </w:tc>
      </w:tr>
      <w:tr w:rsidR="00861DEA">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861DEA" w:rsidRDefault="00B20118">
            <w:pPr>
              <w:widowControl/>
              <w:adjustRightInd w:val="0"/>
              <w:snapToGrid w:val="0"/>
              <w:spacing w:line="240" w:lineRule="atLeast"/>
              <w:jc w:val="center"/>
              <w:rPr>
                <w:rFonts w:ascii="仿宋_GB2312" w:eastAsia="仿宋_GB2312" w:cs="宋体"/>
                <w:b/>
                <w:bCs/>
                <w:color w:val="000000"/>
                <w:kern w:val="0"/>
                <w:sz w:val="28"/>
                <w:szCs w:val="28"/>
              </w:rPr>
            </w:pPr>
            <w:r>
              <w:rPr>
                <w:rFonts w:ascii="仿宋_GB2312" w:eastAsia="仿宋_GB2312" w:cs="宋体" w:hint="eastAsia"/>
                <w:b/>
                <w:bCs/>
                <w:color w:val="000000"/>
                <w:kern w:val="0"/>
                <w:sz w:val="28"/>
                <w:szCs w:val="28"/>
              </w:rPr>
              <w:t>一</w:t>
            </w:r>
          </w:p>
        </w:tc>
        <w:tc>
          <w:tcPr>
            <w:tcW w:w="9498" w:type="dxa"/>
            <w:gridSpan w:val="4"/>
            <w:tcBorders>
              <w:top w:val="nil"/>
              <w:left w:val="nil"/>
              <w:bottom w:val="single" w:sz="8" w:space="0" w:color="008000"/>
              <w:right w:val="single" w:sz="8" w:space="0" w:color="008000"/>
            </w:tcBorders>
            <w:shd w:val="clear" w:color="auto" w:fill="auto"/>
            <w:vAlign w:val="center"/>
          </w:tcPr>
          <w:p w:rsidR="00861DEA" w:rsidRDefault="00B20118">
            <w:pPr>
              <w:widowControl/>
              <w:adjustRightInd w:val="0"/>
              <w:snapToGrid w:val="0"/>
              <w:spacing w:line="240" w:lineRule="atLeast"/>
              <w:jc w:val="left"/>
              <w:rPr>
                <w:rFonts w:ascii="仿宋_GB2312" w:eastAsia="仿宋_GB2312" w:cs="宋体"/>
                <w:b/>
                <w:bCs/>
                <w:color w:val="000000"/>
                <w:kern w:val="0"/>
                <w:sz w:val="28"/>
                <w:szCs w:val="28"/>
              </w:rPr>
            </w:pPr>
            <w:r>
              <w:rPr>
                <w:rFonts w:ascii="仿宋_GB2312" w:eastAsia="仿宋_GB2312" w:cs="宋体" w:hint="eastAsia"/>
                <w:b/>
                <w:bCs/>
                <w:color w:val="000000"/>
                <w:kern w:val="0"/>
                <w:sz w:val="28"/>
                <w:szCs w:val="28"/>
              </w:rPr>
              <w:t>总体要求</w:t>
            </w:r>
          </w:p>
        </w:tc>
        <w:tc>
          <w:tcPr>
            <w:tcW w:w="798" w:type="dxa"/>
            <w:tcBorders>
              <w:top w:val="nil"/>
              <w:left w:val="nil"/>
              <w:bottom w:val="single" w:sz="8" w:space="0" w:color="008000"/>
              <w:right w:val="single" w:sz="8" w:space="0" w:color="008000"/>
            </w:tcBorders>
            <w:shd w:val="clear" w:color="auto" w:fill="auto"/>
            <w:vAlign w:val="center"/>
          </w:tcPr>
          <w:p w:rsidR="00861DEA" w:rsidRDefault="00B20118">
            <w:pPr>
              <w:widowControl/>
              <w:adjustRightInd w:val="0"/>
              <w:snapToGrid w:val="0"/>
              <w:spacing w:line="240" w:lineRule="atLeast"/>
              <w:jc w:val="center"/>
              <w:rPr>
                <w:rFonts w:ascii="仿宋_GB2312" w:eastAsia="仿宋_GB2312" w:cs="宋体"/>
                <w:b/>
                <w:bCs/>
                <w:color w:val="000000"/>
                <w:kern w:val="0"/>
                <w:sz w:val="28"/>
                <w:szCs w:val="28"/>
              </w:rPr>
            </w:pPr>
            <w:r>
              <w:rPr>
                <w:rFonts w:ascii="仿宋_GB2312" w:eastAsia="仿宋_GB2312" w:cs="宋体" w:hint="eastAsia"/>
                <w:b/>
                <w:bCs/>
                <w:color w:val="000000"/>
                <w:kern w:val="0"/>
                <w:sz w:val="28"/>
                <w:szCs w:val="28"/>
              </w:rPr>
              <w:t xml:space="preserve">　</w:t>
            </w:r>
          </w:p>
        </w:tc>
      </w:tr>
      <w:tr w:rsidR="00861DEA">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861DEA" w:rsidRDefault="00B20118">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w:t>
            </w:r>
            <w:r>
              <w:rPr>
                <w:rFonts w:ascii="仿宋_GB2312" w:eastAsia="仿宋_GB2312" w:cs="宋体"/>
                <w:color w:val="000000"/>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rsidR="00861DEA" w:rsidRDefault="00B20118">
            <w:pPr>
              <w:widowControl/>
              <w:adjustRightInd w:val="0"/>
              <w:snapToGrid w:val="0"/>
              <w:spacing w:line="240" w:lineRule="atLeast"/>
              <w:jc w:val="left"/>
              <w:rPr>
                <w:rFonts w:ascii="仿宋_GB2312" w:eastAsia="仿宋_GB2312" w:cs="宋体"/>
                <w:color w:val="000000"/>
                <w:kern w:val="0"/>
                <w:sz w:val="28"/>
                <w:szCs w:val="28"/>
              </w:rPr>
            </w:pPr>
            <w:r>
              <w:rPr>
                <w:rFonts w:ascii="仿宋_GB2312" w:eastAsia="仿宋_GB2312" w:cs="宋体" w:hint="eastAsia"/>
                <w:color w:val="000000"/>
                <w:kern w:val="0"/>
                <w:sz w:val="28"/>
                <w:szCs w:val="28"/>
              </w:rPr>
              <w:t>满足医院要求，凡涉及设备安装及施工由中标方负责，按照医院要求提供交钥匙工程</w:t>
            </w:r>
          </w:p>
        </w:tc>
        <w:tc>
          <w:tcPr>
            <w:tcW w:w="798" w:type="dxa"/>
            <w:tcBorders>
              <w:top w:val="nil"/>
              <w:left w:val="nil"/>
              <w:bottom w:val="single" w:sz="8" w:space="0" w:color="008000"/>
              <w:right w:val="single" w:sz="8" w:space="0" w:color="008000"/>
            </w:tcBorders>
            <w:shd w:val="clear" w:color="auto" w:fill="auto"/>
            <w:vAlign w:val="center"/>
          </w:tcPr>
          <w:p w:rsidR="00861DEA" w:rsidRDefault="00B20118">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861DEA" w:rsidTr="008E6931">
        <w:trPr>
          <w:trHeight w:val="762"/>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861DEA" w:rsidRDefault="00B20118">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color w:val="000000"/>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rsidR="00861DEA" w:rsidRDefault="00B20118">
            <w:pPr>
              <w:widowControl/>
              <w:adjustRightInd w:val="0"/>
              <w:snapToGrid w:val="0"/>
              <w:spacing w:line="240" w:lineRule="atLeast"/>
              <w:jc w:val="left"/>
              <w:rPr>
                <w:rFonts w:ascii="仿宋_GB2312" w:eastAsia="仿宋_GB2312" w:cs="宋体"/>
                <w:color w:val="000000"/>
                <w:kern w:val="0"/>
                <w:sz w:val="28"/>
                <w:szCs w:val="28"/>
              </w:rPr>
            </w:pPr>
            <w:r>
              <w:rPr>
                <w:rFonts w:ascii="仿宋_GB2312" w:eastAsia="仿宋_GB2312" w:cs="宋体" w:hint="eastAsia"/>
                <w:color w:val="000000"/>
                <w:kern w:val="0"/>
                <w:sz w:val="28"/>
                <w:szCs w:val="28"/>
              </w:rPr>
              <w:t>投标时要求提供投标产品注册检验报告、技术参数表（datasheet）及产品彩页</w:t>
            </w:r>
          </w:p>
        </w:tc>
        <w:tc>
          <w:tcPr>
            <w:tcW w:w="798" w:type="dxa"/>
            <w:tcBorders>
              <w:top w:val="nil"/>
              <w:left w:val="nil"/>
              <w:bottom w:val="single" w:sz="8" w:space="0" w:color="008000"/>
              <w:right w:val="single" w:sz="8" w:space="0" w:color="008000"/>
            </w:tcBorders>
            <w:shd w:val="clear" w:color="auto" w:fill="auto"/>
            <w:vAlign w:val="center"/>
          </w:tcPr>
          <w:p w:rsidR="00861DEA" w:rsidRDefault="00B20118">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861DEA">
        <w:trPr>
          <w:trHeight w:val="35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861DEA" w:rsidRDefault="00B20118">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w:t>
            </w:r>
            <w:r>
              <w:rPr>
                <w:rFonts w:ascii="仿宋_GB2312" w:eastAsia="仿宋_GB2312" w:cs="宋体"/>
                <w:color w:val="000000"/>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vAlign w:val="center"/>
          </w:tcPr>
          <w:p w:rsidR="00861DEA" w:rsidRDefault="00B20118" w:rsidP="0054414E">
            <w:pPr>
              <w:widowControl/>
              <w:adjustRightInd w:val="0"/>
              <w:snapToGrid w:val="0"/>
              <w:spacing w:line="240" w:lineRule="atLeast"/>
              <w:jc w:val="left"/>
              <w:rPr>
                <w:rFonts w:ascii="仿宋_GB2312" w:eastAsia="仿宋_GB2312" w:cs="宋体"/>
                <w:color w:val="000000"/>
                <w:kern w:val="0"/>
                <w:sz w:val="28"/>
                <w:szCs w:val="28"/>
              </w:rPr>
            </w:pPr>
            <w:r>
              <w:rPr>
                <w:rFonts w:ascii="仿宋_GB2312" w:eastAsia="仿宋_GB2312" w:cs="宋体" w:hint="eastAsia"/>
                <w:color w:val="000000"/>
                <w:kern w:val="0"/>
                <w:sz w:val="28"/>
                <w:szCs w:val="28"/>
              </w:rPr>
              <w:t>提供医疗器械注册证</w:t>
            </w:r>
            <w:r w:rsidR="00D306DC">
              <w:rPr>
                <w:rFonts w:ascii="仿宋_GB2312" w:eastAsia="仿宋_GB2312" w:cs="宋体" w:hint="eastAsia"/>
                <w:color w:val="000000"/>
                <w:kern w:val="0"/>
                <w:sz w:val="28"/>
                <w:szCs w:val="28"/>
              </w:rPr>
              <w:t>、ISO13485认证</w:t>
            </w:r>
          </w:p>
        </w:tc>
        <w:tc>
          <w:tcPr>
            <w:tcW w:w="798" w:type="dxa"/>
            <w:tcBorders>
              <w:top w:val="nil"/>
              <w:left w:val="nil"/>
              <w:bottom w:val="single" w:sz="8" w:space="0" w:color="008000"/>
              <w:right w:val="single" w:sz="8" w:space="0" w:color="008000"/>
            </w:tcBorders>
            <w:shd w:val="clear" w:color="auto" w:fill="auto"/>
            <w:vAlign w:val="center"/>
          </w:tcPr>
          <w:p w:rsidR="00861DEA" w:rsidRDefault="00B20118">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861DEA">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861DEA" w:rsidRDefault="00B20118">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color w:val="000000"/>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vAlign w:val="center"/>
          </w:tcPr>
          <w:p w:rsidR="00861DEA" w:rsidRDefault="00B20118">
            <w:pPr>
              <w:widowControl/>
              <w:adjustRightInd w:val="0"/>
              <w:snapToGrid w:val="0"/>
              <w:spacing w:line="240" w:lineRule="atLeast"/>
              <w:jc w:val="left"/>
              <w:rPr>
                <w:rFonts w:ascii="仿宋_GB2312" w:eastAsia="仿宋_GB2312" w:cs="宋体"/>
                <w:color w:val="000000"/>
                <w:kern w:val="0"/>
                <w:sz w:val="28"/>
                <w:szCs w:val="28"/>
              </w:rPr>
            </w:pPr>
            <w:r>
              <w:rPr>
                <w:rFonts w:ascii="仿宋_GB2312" w:eastAsia="仿宋_GB2312" w:cs="宋体" w:hint="eastAsia"/>
                <w:color w:val="000000"/>
                <w:kern w:val="0"/>
                <w:sz w:val="28"/>
                <w:szCs w:val="28"/>
              </w:rPr>
              <w:t>提供近三年的销售业绩</w:t>
            </w:r>
          </w:p>
        </w:tc>
        <w:tc>
          <w:tcPr>
            <w:tcW w:w="798" w:type="dxa"/>
            <w:tcBorders>
              <w:top w:val="nil"/>
              <w:left w:val="nil"/>
              <w:bottom w:val="single" w:sz="8" w:space="0" w:color="008000"/>
              <w:right w:val="single" w:sz="8" w:space="0" w:color="008000"/>
            </w:tcBorders>
            <w:shd w:val="clear" w:color="auto" w:fill="auto"/>
            <w:vAlign w:val="center"/>
          </w:tcPr>
          <w:p w:rsidR="00861DEA" w:rsidRDefault="00B20118">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861DEA">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861DEA" w:rsidRDefault="00B20118">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color w:val="000000"/>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vAlign w:val="center"/>
          </w:tcPr>
          <w:p w:rsidR="00861DEA" w:rsidRDefault="00B20118">
            <w:pPr>
              <w:widowControl/>
              <w:adjustRightInd w:val="0"/>
              <w:snapToGrid w:val="0"/>
              <w:spacing w:line="240" w:lineRule="atLeast"/>
              <w:jc w:val="left"/>
              <w:rPr>
                <w:rFonts w:ascii="仿宋_GB2312" w:eastAsia="仿宋_GB2312" w:cs="宋体"/>
                <w:color w:val="000000"/>
                <w:kern w:val="0"/>
                <w:sz w:val="28"/>
                <w:szCs w:val="28"/>
              </w:rPr>
            </w:pPr>
            <w:r>
              <w:rPr>
                <w:rFonts w:ascii="仿宋_GB2312" w:eastAsia="仿宋_GB2312" w:cs="宋体" w:hint="eastAsia"/>
                <w:color w:val="000000"/>
                <w:kern w:val="0"/>
                <w:sz w:val="28"/>
                <w:szCs w:val="28"/>
              </w:rPr>
              <w:t>仪器配备所有软件使用最新版本且终身免费升级，端口免费开放，能与我院各信息系统无缝对接</w:t>
            </w:r>
          </w:p>
        </w:tc>
        <w:tc>
          <w:tcPr>
            <w:tcW w:w="798" w:type="dxa"/>
            <w:tcBorders>
              <w:top w:val="nil"/>
              <w:left w:val="nil"/>
              <w:bottom w:val="single" w:sz="8" w:space="0" w:color="008000"/>
              <w:right w:val="single" w:sz="8" w:space="0" w:color="008000"/>
            </w:tcBorders>
            <w:shd w:val="clear" w:color="auto" w:fill="auto"/>
            <w:vAlign w:val="center"/>
          </w:tcPr>
          <w:p w:rsidR="00861DEA" w:rsidRDefault="00B20118">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861DEA">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861DEA" w:rsidRDefault="00B20118">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6</w:t>
            </w:r>
          </w:p>
        </w:tc>
        <w:tc>
          <w:tcPr>
            <w:tcW w:w="9498" w:type="dxa"/>
            <w:gridSpan w:val="4"/>
            <w:tcBorders>
              <w:top w:val="nil"/>
              <w:left w:val="nil"/>
              <w:bottom w:val="single" w:sz="8" w:space="0" w:color="008000"/>
              <w:right w:val="single" w:sz="8" w:space="0" w:color="008000"/>
            </w:tcBorders>
            <w:shd w:val="clear" w:color="auto" w:fill="auto"/>
            <w:vAlign w:val="center"/>
          </w:tcPr>
          <w:p w:rsidR="00861DEA" w:rsidRDefault="00B20118">
            <w:pPr>
              <w:widowControl/>
              <w:adjustRightInd w:val="0"/>
              <w:snapToGrid w:val="0"/>
              <w:spacing w:line="240" w:lineRule="atLeast"/>
              <w:jc w:val="left"/>
              <w:rPr>
                <w:rFonts w:ascii="仿宋_GB2312" w:eastAsia="仿宋_GB2312" w:cs="宋体"/>
                <w:color w:val="000000"/>
                <w:kern w:val="0"/>
                <w:sz w:val="28"/>
                <w:szCs w:val="28"/>
              </w:rPr>
            </w:pPr>
            <w:r>
              <w:rPr>
                <w:rFonts w:ascii="仿宋_GB2312" w:eastAsia="仿宋_GB2312" w:cs="宋体" w:hint="eastAsia"/>
                <w:color w:val="000000"/>
                <w:kern w:val="0"/>
                <w:sz w:val="28"/>
                <w:szCs w:val="28"/>
              </w:rPr>
              <w:t>所有项目必须满足现今主流设备的需求，并能根据实际情况以及用户的要求进行及时做出硬件上的调整并负责做好相应设备的安装</w:t>
            </w:r>
          </w:p>
        </w:tc>
        <w:tc>
          <w:tcPr>
            <w:tcW w:w="798" w:type="dxa"/>
            <w:tcBorders>
              <w:top w:val="nil"/>
              <w:left w:val="nil"/>
              <w:bottom w:val="single" w:sz="8" w:space="0" w:color="008000"/>
              <w:right w:val="single" w:sz="8" w:space="0" w:color="008000"/>
            </w:tcBorders>
            <w:shd w:val="clear" w:color="auto" w:fill="auto"/>
            <w:vAlign w:val="center"/>
          </w:tcPr>
          <w:p w:rsidR="00861DEA" w:rsidRDefault="00B20118">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861DEA">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861DEA" w:rsidRDefault="00B20118">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7</w:t>
            </w:r>
          </w:p>
        </w:tc>
        <w:tc>
          <w:tcPr>
            <w:tcW w:w="9498" w:type="dxa"/>
            <w:gridSpan w:val="4"/>
            <w:tcBorders>
              <w:top w:val="nil"/>
              <w:left w:val="nil"/>
              <w:bottom w:val="single" w:sz="8" w:space="0" w:color="008000"/>
              <w:right w:val="single" w:sz="8" w:space="0" w:color="008000"/>
            </w:tcBorders>
            <w:shd w:val="clear" w:color="auto" w:fill="auto"/>
            <w:vAlign w:val="center"/>
          </w:tcPr>
          <w:p w:rsidR="00861DEA" w:rsidRDefault="00B20118" w:rsidP="000112D2">
            <w:pPr>
              <w:widowControl/>
              <w:adjustRightInd w:val="0"/>
              <w:snapToGrid w:val="0"/>
              <w:spacing w:line="240" w:lineRule="atLeast"/>
              <w:jc w:val="left"/>
              <w:rPr>
                <w:rFonts w:ascii="仿宋_GB2312" w:eastAsia="仿宋_GB2312" w:cs="宋体"/>
                <w:color w:val="000000"/>
                <w:kern w:val="0"/>
                <w:sz w:val="28"/>
                <w:szCs w:val="28"/>
              </w:rPr>
            </w:pPr>
            <w:r>
              <w:rPr>
                <w:rFonts w:ascii="仿宋_GB2312" w:eastAsia="仿宋_GB2312" w:cs="宋体" w:hint="eastAsia"/>
                <w:color w:val="000000"/>
                <w:kern w:val="0"/>
                <w:sz w:val="28"/>
                <w:szCs w:val="28"/>
              </w:rPr>
              <w:t>数量</w:t>
            </w:r>
          </w:p>
        </w:tc>
        <w:tc>
          <w:tcPr>
            <w:tcW w:w="798" w:type="dxa"/>
            <w:tcBorders>
              <w:top w:val="nil"/>
              <w:left w:val="nil"/>
              <w:bottom w:val="single" w:sz="8" w:space="0" w:color="008000"/>
              <w:right w:val="single" w:sz="8" w:space="0" w:color="008000"/>
            </w:tcBorders>
            <w:shd w:val="clear" w:color="auto" w:fill="auto"/>
            <w:vAlign w:val="center"/>
          </w:tcPr>
          <w:p w:rsidR="00861DEA" w:rsidRDefault="00B20118" w:rsidP="000112D2">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1</w:t>
            </w:r>
            <w:r w:rsidRPr="000112D2">
              <w:rPr>
                <w:rFonts w:ascii="仿宋_GB2312" w:eastAsia="仿宋_GB2312" w:cs="宋体" w:hint="eastAsia"/>
                <w:color w:val="000000"/>
                <w:kern w:val="0"/>
                <w:sz w:val="28"/>
                <w:szCs w:val="28"/>
              </w:rPr>
              <w:t>台</w:t>
            </w:r>
          </w:p>
        </w:tc>
      </w:tr>
      <w:tr w:rsidR="00861DEA">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861DEA" w:rsidRDefault="00B20118">
            <w:pPr>
              <w:widowControl/>
              <w:adjustRightInd w:val="0"/>
              <w:snapToGrid w:val="0"/>
              <w:spacing w:line="240" w:lineRule="atLeast"/>
              <w:jc w:val="center"/>
              <w:rPr>
                <w:rFonts w:ascii="仿宋_GB2312" w:eastAsia="仿宋_GB2312" w:cs="宋体"/>
                <w:b/>
                <w:color w:val="000000"/>
                <w:kern w:val="0"/>
                <w:sz w:val="28"/>
                <w:szCs w:val="28"/>
              </w:rPr>
            </w:pPr>
            <w:r>
              <w:rPr>
                <w:rFonts w:ascii="仿宋_GB2312" w:eastAsia="仿宋_GB2312" w:cs="宋体" w:hint="eastAsia"/>
                <w:b/>
                <w:color w:val="000000"/>
                <w:kern w:val="0"/>
                <w:sz w:val="28"/>
                <w:szCs w:val="28"/>
              </w:rPr>
              <w:t>二</w:t>
            </w:r>
          </w:p>
        </w:tc>
        <w:tc>
          <w:tcPr>
            <w:tcW w:w="9498" w:type="dxa"/>
            <w:gridSpan w:val="4"/>
            <w:tcBorders>
              <w:top w:val="nil"/>
              <w:left w:val="nil"/>
              <w:bottom w:val="single" w:sz="8" w:space="0" w:color="008000"/>
              <w:right w:val="single" w:sz="8" w:space="0" w:color="008000"/>
            </w:tcBorders>
            <w:shd w:val="clear" w:color="auto" w:fill="auto"/>
            <w:vAlign w:val="center"/>
          </w:tcPr>
          <w:p w:rsidR="00861DEA" w:rsidRDefault="00B20118">
            <w:pPr>
              <w:widowControl/>
              <w:adjustRightInd w:val="0"/>
              <w:snapToGrid w:val="0"/>
              <w:spacing w:line="240" w:lineRule="atLeast"/>
              <w:jc w:val="left"/>
              <w:rPr>
                <w:rFonts w:ascii="仿宋_GB2312" w:eastAsia="仿宋_GB2312" w:cs="宋体"/>
                <w:b/>
                <w:color w:val="000000"/>
                <w:kern w:val="0"/>
                <w:sz w:val="28"/>
                <w:szCs w:val="28"/>
              </w:rPr>
            </w:pPr>
            <w:r>
              <w:rPr>
                <w:rFonts w:ascii="仿宋_GB2312" w:eastAsia="仿宋_GB2312" w:cs="宋体" w:hint="eastAsia"/>
                <w:b/>
                <w:color w:val="000000"/>
                <w:kern w:val="0"/>
                <w:sz w:val="28"/>
                <w:szCs w:val="28"/>
              </w:rPr>
              <w:t>技术要求</w:t>
            </w:r>
          </w:p>
        </w:tc>
        <w:tc>
          <w:tcPr>
            <w:tcW w:w="798" w:type="dxa"/>
            <w:tcBorders>
              <w:top w:val="nil"/>
              <w:left w:val="nil"/>
              <w:bottom w:val="single" w:sz="8" w:space="0" w:color="008000"/>
              <w:right w:val="single" w:sz="8" w:space="0" w:color="008000"/>
            </w:tcBorders>
            <w:shd w:val="clear" w:color="auto" w:fill="auto"/>
            <w:vAlign w:val="center"/>
          </w:tcPr>
          <w:p w:rsidR="00861DEA" w:rsidRDefault="00B20118">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 xml:space="preserve">　</w:t>
            </w:r>
          </w:p>
        </w:tc>
      </w:tr>
      <w:tr w:rsidR="00861DEA">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861DEA" w:rsidRDefault="00B20118">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rsidR="00861DEA" w:rsidRDefault="00B20118">
            <w:pPr>
              <w:pStyle w:val="a4"/>
              <w:spacing w:before="44" w:line="320" w:lineRule="exact"/>
              <w:ind w:left="0" w:right="119"/>
              <w:rPr>
                <w:rFonts w:ascii="仿宋_GB2312" w:eastAsia="仿宋_GB2312" w:cs="宋体"/>
                <w:color w:val="000000"/>
                <w:kern w:val="0"/>
                <w:sz w:val="28"/>
                <w:szCs w:val="28"/>
              </w:rPr>
            </w:pPr>
            <w:r>
              <w:rPr>
                <w:rFonts w:ascii="仿宋_GB2312" w:eastAsia="仿宋_GB2312" w:cs="宋体" w:hint="eastAsia"/>
                <w:color w:val="000000"/>
                <w:kern w:val="0"/>
                <w:sz w:val="28"/>
                <w:szCs w:val="28"/>
              </w:rPr>
              <w:t>设备用途：主要用于单胎头位、无阴道分娩禁忌症的孕产妇在妊娠后期或者产时监测，可间歇、无创地测定胎头位置、胎头方位和宫颈扩张等数据，直观显示 2D、3D 胎头－骨盆关系，无辐射测量骨盆内、外径线等</w:t>
            </w:r>
          </w:p>
        </w:tc>
        <w:tc>
          <w:tcPr>
            <w:tcW w:w="798" w:type="dxa"/>
            <w:tcBorders>
              <w:top w:val="nil"/>
              <w:left w:val="nil"/>
              <w:bottom w:val="single" w:sz="8" w:space="0" w:color="008000"/>
              <w:right w:val="single" w:sz="8" w:space="0" w:color="008000"/>
            </w:tcBorders>
            <w:shd w:val="clear" w:color="auto" w:fill="auto"/>
            <w:vAlign w:val="center"/>
          </w:tcPr>
          <w:p w:rsidR="00861DEA" w:rsidRDefault="00B20118">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861DEA">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861DEA" w:rsidRDefault="00B20118">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rsidR="00861DEA" w:rsidRDefault="00B20118">
            <w:pPr>
              <w:widowControl/>
              <w:adjustRightInd w:val="0"/>
              <w:snapToGrid w:val="0"/>
              <w:jc w:val="left"/>
              <w:rPr>
                <w:rFonts w:ascii="仿宋_GB2312" w:eastAsia="仿宋_GB2312" w:cs="宋体"/>
                <w:color w:val="000000"/>
                <w:kern w:val="0"/>
                <w:sz w:val="28"/>
                <w:szCs w:val="28"/>
              </w:rPr>
            </w:pPr>
            <w:r>
              <w:rPr>
                <w:rFonts w:ascii="仿宋_GB2312" w:eastAsia="仿宋_GB2312" w:cs="宋体" w:hint="eastAsia"/>
                <w:color w:val="000000"/>
                <w:kern w:val="0"/>
                <w:sz w:val="28"/>
                <w:szCs w:val="28"/>
              </w:rPr>
              <w:t>监测的参数包括：骨盆参数（耻骨弓角度、髂棘间径、骶耻外径、坐骨棘间径、坐骨结节间径）、宫颈扩张、胎头位置和方位等</w:t>
            </w:r>
          </w:p>
        </w:tc>
        <w:tc>
          <w:tcPr>
            <w:tcW w:w="798" w:type="dxa"/>
            <w:tcBorders>
              <w:top w:val="nil"/>
              <w:left w:val="nil"/>
              <w:bottom w:val="single" w:sz="8" w:space="0" w:color="008000"/>
              <w:right w:val="single" w:sz="8" w:space="0" w:color="008000"/>
            </w:tcBorders>
            <w:shd w:val="clear" w:color="auto" w:fill="auto"/>
            <w:vAlign w:val="center"/>
          </w:tcPr>
          <w:p w:rsidR="00861DEA" w:rsidRDefault="00B20118">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861DEA">
        <w:trPr>
          <w:trHeight w:val="376"/>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861DEA" w:rsidRDefault="00914624">
            <w:pPr>
              <w:widowControl/>
              <w:adjustRightInd w:val="0"/>
              <w:snapToGrid w:val="0"/>
              <w:spacing w:line="240" w:lineRule="atLeast"/>
              <w:jc w:val="center"/>
              <w:rPr>
                <w:rFonts w:ascii="仿宋_GB2312" w:eastAsia="仿宋_GB2312" w:cs="宋体"/>
                <w:color w:val="000000"/>
                <w:kern w:val="0"/>
                <w:sz w:val="28"/>
                <w:szCs w:val="28"/>
              </w:rPr>
            </w:pPr>
            <w:r>
              <w:rPr>
                <w:rFonts w:ascii="宋体" w:hAnsi="宋体" w:cs="宋体" w:hint="eastAsia"/>
                <w:b/>
                <w:kern w:val="0"/>
                <w:sz w:val="24"/>
                <w:szCs w:val="24"/>
              </w:rPr>
              <w:t>＃</w:t>
            </w:r>
            <w:r w:rsidR="00B20118">
              <w:rPr>
                <w:rFonts w:ascii="仿宋_GB2312" w:eastAsia="仿宋_GB2312" w:cs="宋体" w:hint="eastAsia"/>
                <w:color w:val="000000"/>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tcPr>
          <w:p w:rsidR="00861DEA" w:rsidRDefault="00B20118" w:rsidP="00242209">
            <w:pPr>
              <w:pStyle w:val="a4"/>
              <w:spacing w:before="44" w:line="320" w:lineRule="exact"/>
              <w:ind w:left="0" w:right="119"/>
              <w:rPr>
                <w:rFonts w:ascii="仿宋_GB2312" w:eastAsia="仿宋_GB2312" w:cs="宋体"/>
                <w:color w:val="000000"/>
                <w:kern w:val="0"/>
                <w:sz w:val="28"/>
                <w:szCs w:val="28"/>
              </w:rPr>
            </w:pPr>
            <w:r>
              <w:rPr>
                <w:rFonts w:ascii="仿宋_GB2312" w:eastAsia="仿宋_GB2312" w:cs="宋体" w:hint="eastAsia"/>
                <w:color w:val="000000"/>
                <w:kern w:val="0"/>
                <w:sz w:val="28"/>
                <w:szCs w:val="28"/>
              </w:rPr>
              <w:t>基于磁场空间定位和超声（B 超）成像技术</w:t>
            </w:r>
          </w:p>
        </w:tc>
        <w:tc>
          <w:tcPr>
            <w:tcW w:w="798" w:type="dxa"/>
            <w:tcBorders>
              <w:top w:val="nil"/>
              <w:left w:val="nil"/>
              <w:bottom w:val="single" w:sz="8" w:space="0" w:color="008000"/>
              <w:right w:val="single" w:sz="8" w:space="0" w:color="008000"/>
            </w:tcBorders>
            <w:shd w:val="clear" w:color="auto" w:fill="auto"/>
            <w:vAlign w:val="center"/>
          </w:tcPr>
          <w:p w:rsidR="00861DEA" w:rsidRDefault="00B20118">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242209">
        <w:trPr>
          <w:trHeight w:val="376"/>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242209" w:rsidRDefault="00242209" w:rsidP="00F14365">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tcPr>
          <w:p w:rsidR="00242209" w:rsidRDefault="00242209">
            <w:pPr>
              <w:pStyle w:val="a4"/>
              <w:spacing w:before="44" w:line="320" w:lineRule="exact"/>
              <w:ind w:left="0" w:right="119"/>
              <w:rPr>
                <w:rFonts w:ascii="仿宋_GB2312" w:eastAsia="仿宋_GB2312" w:cs="宋体"/>
                <w:color w:val="000000"/>
                <w:kern w:val="0"/>
                <w:sz w:val="28"/>
                <w:szCs w:val="28"/>
              </w:rPr>
            </w:pPr>
            <w:r>
              <w:rPr>
                <w:rFonts w:ascii="仿宋_GB2312" w:eastAsia="仿宋_GB2312" w:cs="宋体" w:hint="eastAsia"/>
                <w:color w:val="000000"/>
                <w:kern w:val="0"/>
                <w:sz w:val="28"/>
                <w:szCs w:val="28"/>
              </w:rPr>
              <w:t>盆骨内、外测量功能：通过测量传感器标记母亲骨盆特征点，无辐射测量耻骨弓角度和骨盆各种径线数据</w:t>
            </w:r>
          </w:p>
        </w:tc>
        <w:tc>
          <w:tcPr>
            <w:tcW w:w="798" w:type="dxa"/>
            <w:tcBorders>
              <w:top w:val="nil"/>
              <w:left w:val="nil"/>
              <w:bottom w:val="single" w:sz="8" w:space="0" w:color="008000"/>
              <w:right w:val="single" w:sz="8" w:space="0" w:color="008000"/>
            </w:tcBorders>
            <w:shd w:val="clear" w:color="auto" w:fill="auto"/>
            <w:vAlign w:val="center"/>
          </w:tcPr>
          <w:p w:rsidR="00242209" w:rsidRDefault="00242209">
            <w:pPr>
              <w:widowControl/>
              <w:adjustRightInd w:val="0"/>
              <w:snapToGrid w:val="0"/>
              <w:spacing w:line="240" w:lineRule="atLeast"/>
              <w:jc w:val="center"/>
              <w:rPr>
                <w:rFonts w:ascii="仿宋_GB2312" w:eastAsia="仿宋_GB2312" w:cs="宋体"/>
                <w:color w:val="000000"/>
                <w:kern w:val="0"/>
                <w:sz w:val="28"/>
                <w:szCs w:val="28"/>
              </w:rPr>
            </w:pPr>
          </w:p>
        </w:tc>
      </w:tr>
      <w:tr w:rsidR="0024220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242209" w:rsidRDefault="00242209" w:rsidP="00F14365">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tcPr>
          <w:p w:rsidR="00242209" w:rsidRDefault="00242209">
            <w:pPr>
              <w:pStyle w:val="11"/>
              <w:adjustRightInd w:val="0"/>
              <w:snapToGrid w:val="0"/>
              <w:rPr>
                <w:rFonts w:ascii="仿宋_GB2312" w:eastAsia="仿宋_GB2312" w:cs="宋体"/>
                <w:color w:val="000000"/>
                <w:kern w:val="0"/>
                <w:sz w:val="28"/>
                <w:szCs w:val="28"/>
                <w:lang w:val="zh-CN" w:bidi="zh-CN"/>
              </w:rPr>
            </w:pPr>
            <w:r>
              <w:rPr>
                <w:rFonts w:ascii="仿宋_GB2312" w:eastAsia="仿宋_GB2312" w:cs="宋体" w:hint="eastAsia"/>
                <w:color w:val="000000"/>
                <w:kern w:val="0"/>
                <w:sz w:val="28"/>
                <w:szCs w:val="28"/>
                <w:lang w:val="zh-CN" w:bidi="zh-CN"/>
              </w:rPr>
              <w:t>胎头位置、胎头方位测量功能：通过在超声图像上标记耻骨联合上、下缘、先露-产轴交叉点及胎头特征点（BPD/OFD、脑中线、眼眶、颈椎），可测定出胎头相对于母亲骨盆的胎头位置和方位</w:t>
            </w:r>
          </w:p>
        </w:tc>
        <w:tc>
          <w:tcPr>
            <w:tcW w:w="798" w:type="dxa"/>
            <w:tcBorders>
              <w:top w:val="nil"/>
              <w:left w:val="nil"/>
              <w:bottom w:val="single" w:sz="8" w:space="0" w:color="008000"/>
              <w:right w:val="single" w:sz="8" w:space="0" w:color="008000"/>
            </w:tcBorders>
            <w:shd w:val="clear" w:color="auto" w:fill="auto"/>
            <w:vAlign w:val="center"/>
          </w:tcPr>
          <w:p w:rsidR="00242209" w:rsidRDefault="00242209">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24220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242209" w:rsidRDefault="00242209" w:rsidP="00F14365">
            <w:pPr>
              <w:widowControl/>
              <w:adjustRightInd w:val="0"/>
              <w:snapToGrid w:val="0"/>
              <w:spacing w:line="240" w:lineRule="atLeast"/>
              <w:jc w:val="center"/>
              <w:rPr>
                <w:rFonts w:ascii="仿宋_GB2312" w:eastAsia="仿宋_GB2312" w:cs="宋体"/>
                <w:color w:val="000000"/>
                <w:kern w:val="0"/>
                <w:sz w:val="28"/>
                <w:szCs w:val="28"/>
              </w:rPr>
            </w:pPr>
            <w:r>
              <w:rPr>
                <w:rFonts w:ascii="宋体" w:hAnsi="宋体" w:cs="宋体" w:hint="eastAsia"/>
                <w:b/>
                <w:kern w:val="0"/>
                <w:sz w:val="24"/>
                <w:szCs w:val="24"/>
              </w:rPr>
              <w:t>＃</w:t>
            </w:r>
            <w:r>
              <w:rPr>
                <w:rFonts w:ascii="仿宋_GB2312" w:eastAsia="仿宋_GB2312" w:cs="宋体" w:hint="eastAsia"/>
                <w:color w:val="000000"/>
                <w:kern w:val="0"/>
                <w:sz w:val="28"/>
                <w:szCs w:val="28"/>
              </w:rPr>
              <w:t>6</w:t>
            </w:r>
          </w:p>
        </w:tc>
        <w:tc>
          <w:tcPr>
            <w:tcW w:w="9498" w:type="dxa"/>
            <w:gridSpan w:val="4"/>
            <w:tcBorders>
              <w:top w:val="nil"/>
              <w:left w:val="nil"/>
              <w:bottom w:val="single" w:sz="8" w:space="0" w:color="008000"/>
              <w:right w:val="single" w:sz="8" w:space="0" w:color="008000"/>
            </w:tcBorders>
            <w:shd w:val="clear" w:color="auto" w:fill="auto"/>
          </w:tcPr>
          <w:p w:rsidR="00242209" w:rsidRDefault="00242209">
            <w:pPr>
              <w:pStyle w:val="11"/>
              <w:adjustRightInd w:val="0"/>
              <w:snapToGrid w:val="0"/>
              <w:rPr>
                <w:rFonts w:ascii="仿宋_GB2312" w:eastAsia="仿宋_GB2312" w:cs="宋体"/>
                <w:color w:val="000000"/>
                <w:kern w:val="0"/>
                <w:sz w:val="28"/>
                <w:szCs w:val="28"/>
                <w:lang w:val="zh-CN" w:bidi="zh-CN"/>
              </w:rPr>
            </w:pPr>
            <w:r>
              <w:rPr>
                <w:rFonts w:ascii="仿宋_GB2312" w:eastAsia="仿宋_GB2312" w:cs="宋体" w:hint="eastAsia"/>
                <w:color w:val="000000"/>
                <w:kern w:val="0"/>
                <w:sz w:val="28"/>
                <w:szCs w:val="28"/>
                <w:lang w:val="zh-CN" w:bidi="zh-CN"/>
              </w:rPr>
              <w:t>宫颈扩张、坐骨棘间径定量测量功能：通过粘附在检查者手指上的测量传感器，行阴道指检时，客观、定量地测量宫颈扩张、坐骨棘间径等精确数据</w:t>
            </w:r>
          </w:p>
        </w:tc>
        <w:tc>
          <w:tcPr>
            <w:tcW w:w="798" w:type="dxa"/>
            <w:tcBorders>
              <w:top w:val="nil"/>
              <w:left w:val="nil"/>
              <w:bottom w:val="single" w:sz="8" w:space="0" w:color="008000"/>
              <w:right w:val="single" w:sz="8" w:space="0" w:color="008000"/>
            </w:tcBorders>
            <w:shd w:val="clear" w:color="auto" w:fill="auto"/>
            <w:vAlign w:val="center"/>
          </w:tcPr>
          <w:p w:rsidR="00242209" w:rsidRDefault="00242209">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242209">
        <w:trPr>
          <w:trHeight w:val="364"/>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242209" w:rsidRDefault="00242209" w:rsidP="00F14365">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7</w:t>
            </w:r>
          </w:p>
        </w:tc>
        <w:tc>
          <w:tcPr>
            <w:tcW w:w="9498" w:type="dxa"/>
            <w:gridSpan w:val="4"/>
            <w:tcBorders>
              <w:top w:val="nil"/>
              <w:left w:val="nil"/>
              <w:bottom w:val="single" w:sz="8" w:space="0" w:color="008000"/>
              <w:right w:val="single" w:sz="8" w:space="0" w:color="008000"/>
            </w:tcBorders>
            <w:shd w:val="clear" w:color="auto" w:fill="auto"/>
          </w:tcPr>
          <w:p w:rsidR="00242209" w:rsidRDefault="00242209">
            <w:pPr>
              <w:pStyle w:val="11"/>
              <w:adjustRightInd w:val="0"/>
              <w:snapToGrid w:val="0"/>
              <w:rPr>
                <w:rFonts w:ascii="仿宋_GB2312" w:eastAsia="仿宋_GB2312" w:cs="宋体"/>
                <w:color w:val="000000"/>
                <w:kern w:val="0"/>
                <w:sz w:val="28"/>
                <w:szCs w:val="28"/>
                <w:lang w:val="zh-CN" w:bidi="zh-CN"/>
              </w:rPr>
            </w:pPr>
            <w:r>
              <w:rPr>
                <w:rFonts w:ascii="仿宋_GB2312" w:eastAsia="仿宋_GB2312" w:cs="宋体" w:hint="eastAsia"/>
                <w:color w:val="000000"/>
                <w:kern w:val="0"/>
                <w:sz w:val="28"/>
                <w:szCs w:val="28"/>
                <w:lang w:val="zh-CN" w:bidi="zh-CN"/>
              </w:rPr>
              <w:t>电子产程图自动绘制功能、头-盆关系三维直观动态显示功能、基于客观数据预测头盆不称 CPD</w:t>
            </w:r>
          </w:p>
        </w:tc>
        <w:tc>
          <w:tcPr>
            <w:tcW w:w="798" w:type="dxa"/>
            <w:tcBorders>
              <w:top w:val="nil"/>
              <w:left w:val="nil"/>
              <w:bottom w:val="single" w:sz="8" w:space="0" w:color="008000"/>
              <w:right w:val="single" w:sz="8" w:space="0" w:color="008000"/>
            </w:tcBorders>
            <w:shd w:val="clear" w:color="auto" w:fill="auto"/>
            <w:vAlign w:val="center"/>
          </w:tcPr>
          <w:p w:rsidR="00242209" w:rsidRDefault="00242209">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24220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242209" w:rsidRDefault="00242209" w:rsidP="00F14365">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8</w:t>
            </w:r>
          </w:p>
        </w:tc>
        <w:tc>
          <w:tcPr>
            <w:tcW w:w="9498" w:type="dxa"/>
            <w:gridSpan w:val="4"/>
            <w:tcBorders>
              <w:top w:val="nil"/>
              <w:left w:val="nil"/>
              <w:bottom w:val="single" w:sz="8" w:space="0" w:color="008000"/>
              <w:right w:val="single" w:sz="8" w:space="0" w:color="008000"/>
            </w:tcBorders>
            <w:shd w:val="clear" w:color="auto" w:fill="auto"/>
          </w:tcPr>
          <w:p w:rsidR="00242209" w:rsidRDefault="00242209">
            <w:pPr>
              <w:pStyle w:val="11"/>
              <w:adjustRightInd w:val="0"/>
              <w:snapToGrid w:val="0"/>
              <w:rPr>
                <w:rFonts w:ascii="仿宋_GB2312" w:eastAsia="仿宋_GB2312" w:cs="宋体"/>
                <w:color w:val="000000"/>
                <w:kern w:val="0"/>
                <w:sz w:val="28"/>
                <w:szCs w:val="28"/>
                <w:lang w:val="zh-CN" w:bidi="zh-CN"/>
              </w:rPr>
            </w:pPr>
            <w:r>
              <w:rPr>
                <w:rFonts w:ascii="仿宋_GB2312" w:eastAsia="仿宋_GB2312" w:cs="宋体" w:hint="eastAsia"/>
                <w:color w:val="000000"/>
                <w:kern w:val="0"/>
                <w:sz w:val="28"/>
                <w:szCs w:val="28"/>
                <w:lang w:val="zh-CN" w:bidi="zh-CN"/>
              </w:rPr>
              <w:t>产前评估报告：可输出 3D 头盆关系图、骨盆测量关键径线数据</w:t>
            </w:r>
          </w:p>
        </w:tc>
        <w:tc>
          <w:tcPr>
            <w:tcW w:w="798" w:type="dxa"/>
            <w:tcBorders>
              <w:top w:val="nil"/>
              <w:left w:val="nil"/>
              <w:bottom w:val="single" w:sz="8" w:space="0" w:color="008000"/>
              <w:right w:val="single" w:sz="8" w:space="0" w:color="008000"/>
            </w:tcBorders>
            <w:shd w:val="clear" w:color="auto" w:fill="auto"/>
            <w:vAlign w:val="center"/>
          </w:tcPr>
          <w:p w:rsidR="00242209" w:rsidRDefault="00242209">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24220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242209" w:rsidRDefault="00242209" w:rsidP="00F14365">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9</w:t>
            </w:r>
          </w:p>
        </w:tc>
        <w:tc>
          <w:tcPr>
            <w:tcW w:w="9498" w:type="dxa"/>
            <w:gridSpan w:val="4"/>
            <w:tcBorders>
              <w:top w:val="nil"/>
              <w:left w:val="nil"/>
              <w:bottom w:val="single" w:sz="8" w:space="0" w:color="008000"/>
              <w:right w:val="single" w:sz="8" w:space="0" w:color="008000"/>
            </w:tcBorders>
            <w:shd w:val="clear" w:color="auto" w:fill="auto"/>
          </w:tcPr>
          <w:p w:rsidR="00242209" w:rsidRDefault="00242209">
            <w:pPr>
              <w:pStyle w:val="11"/>
              <w:adjustRightInd w:val="0"/>
              <w:snapToGrid w:val="0"/>
              <w:rPr>
                <w:rFonts w:ascii="仿宋_GB2312" w:eastAsia="仿宋_GB2312" w:cs="宋体"/>
                <w:color w:val="000000"/>
                <w:kern w:val="0"/>
                <w:sz w:val="28"/>
                <w:szCs w:val="28"/>
                <w:lang w:bidi="zh-CN"/>
              </w:rPr>
            </w:pPr>
            <w:r>
              <w:rPr>
                <w:rFonts w:ascii="仿宋_GB2312" w:eastAsia="仿宋_GB2312" w:cs="宋体" w:hint="eastAsia"/>
                <w:color w:val="000000"/>
                <w:kern w:val="0"/>
                <w:sz w:val="28"/>
                <w:szCs w:val="28"/>
                <w:lang w:val="zh-CN" w:bidi="zh-CN"/>
              </w:rPr>
              <w:t>产程进展报告：包括电子产程图、产程过程中关键时间的超声测量图（用户</w:t>
            </w:r>
            <w:r>
              <w:rPr>
                <w:rFonts w:ascii="仿宋_GB2312" w:eastAsia="仿宋_GB2312" w:cs="宋体" w:hint="eastAsia"/>
                <w:color w:val="000000"/>
                <w:kern w:val="0"/>
                <w:sz w:val="28"/>
                <w:szCs w:val="28"/>
                <w:lang w:bidi="zh-CN"/>
              </w:rPr>
              <w:t>可</w:t>
            </w:r>
            <w:r>
              <w:rPr>
                <w:rFonts w:ascii="仿宋_GB2312" w:eastAsia="仿宋_GB2312" w:cs="宋体" w:hint="eastAsia"/>
                <w:color w:val="000000"/>
                <w:kern w:val="0"/>
                <w:sz w:val="28"/>
                <w:szCs w:val="28"/>
                <w:lang w:val="zh-CN" w:bidi="zh-CN"/>
              </w:rPr>
              <w:t>选</w:t>
            </w:r>
            <w:r>
              <w:rPr>
                <w:rFonts w:ascii="仿宋_GB2312" w:eastAsia="仿宋_GB2312" w:cs="宋体" w:hint="eastAsia"/>
                <w:color w:val="000000"/>
                <w:kern w:val="0"/>
                <w:sz w:val="28"/>
                <w:szCs w:val="28"/>
                <w:lang w:bidi="zh-CN"/>
              </w:rPr>
              <w:t>图≥</w:t>
            </w:r>
            <w:r>
              <w:rPr>
                <w:rFonts w:ascii="仿宋_GB2312" w:eastAsia="仿宋_GB2312" w:cs="宋体" w:hint="eastAsia"/>
                <w:color w:val="000000"/>
                <w:kern w:val="0"/>
                <w:sz w:val="28"/>
                <w:szCs w:val="28"/>
                <w:lang w:val="zh-CN" w:bidi="zh-CN"/>
              </w:rPr>
              <w:t xml:space="preserve"> 4 幅）、分娩时间及分娩结局</w:t>
            </w:r>
            <w:r>
              <w:rPr>
                <w:rFonts w:ascii="仿宋_GB2312" w:eastAsia="仿宋_GB2312" w:cs="宋体" w:hint="eastAsia"/>
                <w:color w:val="000000"/>
                <w:kern w:val="0"/>
                <w:sz w:val="28"/>
                <w:szCs w:val="28"/>
                <w:lang w:bidi="zh-CN"/>
              </w:rPr>
              <w:t>等</w:t>
            </w:r>
          </w:p>
        </w:tc>
        <w:tc>
          <w:tcPr>
            <w:tcW w:w="798" w:type="dxa"/>
            <w:tcBorders>
              <w:top w:val="nil"/>
              <w:left w:val="nil"/>
              <w:bottom w:val="single" w:sz="8" w:space="0" w:color="008000"/>
              <w:right w:val="single" w:sz="8" w:space="0" w:color="008000"/>
            </w:tcBorders>
            <w:shd w:val="clear" w:color="auto" w:fill="auto"/>
            <w:vAlign w:val="center"/>
          </w:tcPr>
          <w:p w:rsidR="00242209" w:rsidRDefault="00242209">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24220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242209" w:rsidRDefault="00242209" w:rsidP="00F14365">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10</w:t>
            </w:r>
          </w:p>
        </w:tc>
        <w:tc>
          <w:tcPr>
            <w:tcW w:w="9498" w:type="dxa"/>
            <w:gridSpan w:val="4"/>
            <w:tcBorders>
              <w:top w:val="nil"/>
              <w:left w:val="nil"/>
              <w:bottom w:val="single" w:sz="8" w:space="0" w:color="008000"/>
              <w:right w:val="single" w:sz="8" w:space="0" w:color="008000"/>
            </w:tcBorders>
            <w:shd w:val="clear" w:color="auto" w:fill="auto"/>
          </w:tcPr>
          <w:p w:rsidR="00242209" w:rsidRDefault="00242209">
            <w:pPr>
              <w:pStyle w:val="11"/>
              <w:adjustRightInd w:val="0"/>
              <w:snapToGrid w:val="0"/>
              <w:rPr>
                <w:rFonts w:ascii="仿宋_GB2312" w:eastAsia="仿宋_GB2312" w:cs="宋体"/>
                <w:color w:val="000000"/>
                <w:kern w:val="0"/>
                <w:sz w:val="28"/>
                <w:szCs w:val="28"/>
                <w:lang w:val="zh-CN" w:bidi="zh-CN"/>
              </w:rPr>
            </w:pPr>
            <w:r>
              <w:rPr>
                <w:rFonts w:ascii="仿宋_GB2312" w:eastAsia="仿宋_GB2312" w:cs="宋体" w:hint="eastAsia"/>
                <w:color w:val="000000"/>
                <w:kern w:val="0"/>
                <w:sz w:val="28"/>
                <w:szCs w:val="28"/>
                <w:lang w:val="zh-CN" w:bidi="zh-CN"/>
              </w:rPr>
              <w:t>超声系统参数：超声探测深度调节、图像增益调节、焦点深度调节、动态范围调节、分段时间增益（TGC）调节，用户可根据孕妇的个体差异调节到最佳的图像效果</w:t>
            </w:r>
          </w:p>
        </w:tc>
        <w:tc>
          <w:tcPr>
            <w:tcW w:w="798" w:type="dxa"/>
            <w:tcBorders>
              <w:top w:val="nil"/>
              <w:left w:val="nil"/>
              <w:bottom w:val="single" w:sz="8" w:space="0" w:color="008000"/>
              <w:right w:val="single" w:sz="8" w:space="0" w:color="008000"/>
            </w:tcBorders>
            <w:shd w:val="clear" w:color="auto" w:fill="auto"/>
            <w:vAlign w:val="center"/>
          </w:tcPr>
          <w:p w:rsidR="00242209" w:rsidRDefault="00242209">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24220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242209" w:rsidRDefault="00242209" w:rsidP="00F14365">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11</w:t>
            </w:r>
          </w:p>
        </w:tc>
        <w:tc>
          <w:tcPr>
            <w:tcW w:w="9498" w:type="dxa"/>
            <w:gridSpan w:val="4"/>
            <w:tcBorders>
              <w:top w:val="nil"/>
              <w:left w:val="nil"/>
              <w:bottom w:val="single" w:sz="8" w:space="0" w:color="008000"/>
              <w:right w:val="single" w:sz="8" w:space="0" w:color="008000"/>
            </w:tcBorders>
            <w:shd w:val="clear" w:color="auto" w:fill="auto"/>
          </w:tcPr>
          <w:p w:rsidR="00242209" w:rsidRDefault="00242209">
            <w:pPr>
              <w:adjustRightInd w:val="0"/>
              <w:snapToGrid w:val="0"/>
              <w:rPr>
                <w:rFonts w:ascii="仿宋_GB2312" w:eastAsia="仿宋_GB2312" w:cs="宋体"/>
                <w:color w:val="000000"/>
                <w:kern w:val="0"/>
                <w:sz w:val="28"/>
                <w:szCs w:val="28"/>
                <w:lang w:val="zh-CN" w:bidi="zh-CN"/>
              </w:rPr>
            </w:pPr>
            <w:r>
              <w:rPr>
                <w:rFonts w:ascii="仿宋_GB2312" w:eastAsia="仿宋_GB2312" w:cs="宋体" w:hint="eastAsia"/>
                <w:color w:val="000000"/>
                <w:kern w:val="0"/>
                <w:sz w:val="28"/>
                <w:szCs w:val="28"/>
                <w:lang w:val="zh-CN" w:bidi="zh-CN"/>
              </w:rPr>
              <w:t>磁场发射器电磁场强度≤6 高斯，符合国家安全标准要求，提供第三方检验报告证明</w:t>
            </w:r>
          </w:p>
        </w:tc>
        <w:tc>
          <w:tcPr>
            <w:tcW w:w="798" w:type="dxa"/>
            <w:tcBorders>
              <w:top w:val="nil"/>
              <w:left w:val="nil"/>
              <w:bottom w:val="single" w:sz="8" w:space="0" w:color="008000"/>
              <w:right w:val="single" w:sz="8" w:space="0" w:color="008000"/>
            </w:tcBorders>
            <w:shd w:val="clear" w:color="auto" w:fill="auto"/>
            <w:vAlign w:val="center"/>
          </w:tcPr>
          <w:p w:rsidR="00242209" w:rsidRDefault="00242209">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24220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242209" w:rsidRDefault="00242209" w:rsidP="00F14365">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12</w:t>
            </w:r>
          </w:p>
        </w:tc>
        <w:tc>
          <w:tcPr>
            <w:tcW w:w="9498" w:type="dxa"/>
            <w:gridSpan w:val="4"/>
            <w:tcBorders>
              <w:top w:val="nil"/>
              <w:left w:val="nil"/>
              <w:bottom w:val="single" w:sz="8" w:space="0" w:color="008000"/>
              <w:right w:val="single" w:sz="8" w:space="0" w:color="008000"/>
            </w:tcBorders>
            <w:shd w:val="clear" w:color="auto" w:fill="auto"/>
          </w:tcPr>
          <w:p w:rsidR="00242209" w:rsidRDefault="00242209" w:rsidP="00914624">
            <w:pPr>
              <w:pStyle w:val="a4"/>
              <w:spacing w:before="44" w:line="320" w:lineRule="exact"/>
              <w:ind w:left="0" w:right="119"/>
              <w:rPr>
                <w:rFonts w:ascii="仿宋_GB2312" w:eastAsia="仿宋_GB2312" w:cs="宋体"/>
                <w:color w:val="000000"/>
                <w:kern w:val="0"/>
                <w:sz w:val="28"/>
                <w:szCs w:val="28"/>
              </w:rPr>
            </w:pPr>
            <w:r>
              <w:rPr>
                <w:rFonts w:ascii="仿宋_GB2312" w:eastAsia="仿宋_GB2312" w:cs="宋体" w:hint="eastAsia"/>
                <w:color w:val="000000"/>
                <w:kern w:val="0"/>
                <w:sz w:val="28"/>
                <w:szCs w:val="28"/>
              </w:rPr>
              <w:t>医用级别彩色液晶屏，中文操作界面，触摸屏操控，同屏显示所有分娩特征参数，符合国家安规要求，提供证明材料</w:t>
            </w:r>
          </w:p>
        </w:tc>
        <w:tc>
          <w:tcPr>
            <w:tcW w:w="798" w:type="dxa"/>
            <w:tcBorders>
              <w:top w:val="nil"/>
              <w:left w:val="nil"/>
              <w:bottom w:val="single" w:sz="8" w:space="0" w:color="008000"/>
              <w:right w:val="single" w:sz="8" w:space="0" w:color="008000"/>
            </w:tcBorders>
            <w:shd w:val="clear" w:color="auto" w:fill="auto"/>
            <w:vAlign w:val="center"/>
          </w:tcPr>
          <w:p w:rsidR="00242209" w:rsidRDefault="00242209">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24220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242209" w:rsidRDefault="00242209" w:rsidP="00F14365">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13</w:t>
            </w:r>
          </w:p>
        </w:tc>
        <w:tc>
          <w:tcPr>
            <w:tcW w:w="9498" w:type="dxa"/>
            <w:gridSpan w:val="4"/>
            <w:tcBorders>
              <w:top w:val="nil"/>
              <w:left w:val="nil"/>
              <w:bottom w:val="single" w:sz="8" w:space="0" w:color="008000"/>
              <w:right w:val="single" w:sz="8" w:space="0" w:color="008000"/>
            </w:tcBorders>
            <w:shd w:val="clear" w:color="auto" w:fill="auto"/>
          </w:tcPr>
          <w:p w:rsidR="00242209" w:rsidRDefault="00242209" w:rsidP="00914624">
            <w:pPr>
              <w:pStyle w:val="11"/>
              <w:adjustRightInd w:val="0"/>
              <w:snapToGrid w:val="0"/>
              <w:rPr>
                <w:rFonts w:ascii="仿宋_GB2312" w:eastAsia="仿宋_GB2312" w:cs="宋体"/>
                <w:color w:val="000000"/>
                <w:kern w:val="0"/>
                <w:sz w:val="28"/>
                <w:szCs w:val="28"/>
                <w:lang w:val="zh-CN" w:bidi="zh-CN"/>
              </w:rPr>
            </w:pPr>
            <w:r>
              <w:rPr>
                <w:rFonts w:ascii="仿宋_GB2312" w:eastAsia="仿宋_GB2312" w:cs="宋体" w:hint="eastAsia"/>
                <w:color w:val="000000"/>
                <w:kern w:val="0"/>
                <w:sz w:val="28"/>
                <w:szCs w:val="28"/>
                <w:lang w:val="zh-CN" w:bidi="zh-CN"/>
              </w:rPr>
              <w:t>显示系统配置</w:t>
            </w:r>
            <w:r>
              <w:rPr>
                <w:rFonts w:ascii="仿宋_GB2312" w:eastAsia="仿宋_GB2312" w:cs="宋体"/>
                <w:color w:val="000000"/>
                <w:kern w:val="0"/>
                <w:sz w:val="28"/>
                <w:szCs w:val="28"/>
                <w:lang w:val="zh-CN" w:bidi="zh-CN"/>
              </w:rPr>
              <w:t>：</w:t>
            </w:r>
            <w:r>
              <w:rPr>
                <w:rFonts w:ascii="仿宋_GB2312" w:eastAsia="仿宋_GB2312" w:cs="宋体" w:hint="eastAsia"/>
                <w:color w:val="000000"/>
                <w:kern w:val="0"/>
                <w:sz w:val="28"/>
                <w:szCs w:val="28"/>
                <w:lang w:val="zh-CN" w:bidi="zh-CN"/>
              </w:rPr>
              <w:t>三级 360°可折叠悬臂（上下，左右，旋转）支撑，方便临床多角度观测，触控交互设计软件系统</w:t>
            </w:r>
          </w:p>
        </w:tc>
        <w:tc>
          <w:tcPr>
            <w:tcW w:w="798" w:type="dxa"/>
            <w:tcBorders>
              <w:top w:val="nil"/>
              <w:left w:val="nil"/>
              <w:bottom w:val="single" w:sz="8" w:space="0" w:color="008000"/>
              <w:right w:val="single" w:sz="8" w:space="0" w:color="008000"/>
            </w:tcBorders>
            <w:shd w:val="clear" w:color="auto" w:fill="auto"/>
            <w:vAlign w:val="center"/>
          </w:tcPr>
          <w:p w:rsidR="00242209" w:rsidRDefault="00242209">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24220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242209" w:rsidRDefault="00242209" w:rsidP="00F14365">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14</w:t>
            </w:r>
          </w:p>
        </w:tc>
        <w:tc>
          <w:tcPr>
            <w:tcW w:w="9498" w:type="dxa"/>
            <w:gridSpan w:val="4"/>
            <w:tcBorders>
              <w:top w:val="nil"/>
              <w:left w:val="nil"/>
              <w:bottom w:val="single" w:sz="8" w:space="0" w:color="008000"/>
              <w:right w:val="single" w:sz="8" w:space="0" w:color="008000"/>
            </w:tcBorders>
            <w:shd w:val="clear" w:color="auto" w:fill="auto"/>
          </w:tcPr>
          <w:p w:rsidR="00242209" w:rsidRDefault="00242209">
            <w:pPr>
              <w:pStyle w:val="11"/>
              <w:adjustRightInd w:val="0"/>
              <w:snapToGrid w:val="0"/>
              <w:rPr>
                <w:rFonts w:ascii="仿宋_GB2312" w:eastAsia="仿宋_GB2312" w:cs="宋体"/>
                <w:color w:val="000000"/>
                <w:kern w:val="0"/>
                <w:sz w:val="28"/>
                <w:szCs w:val="28"/>
                <w:lang w:val="zh-CN" w:bidi="zh-CN"/>
              </w:rPr>
            </w:pPr>
            <w:r>
              <w:rPr>
                <w:rFonts w:ascii="仿宋_GB2312" w:eastAsia="仿宋_GB2312" w:cs="宋体" w:hint="eastAsia"/>
                <w:color w:val="000000"/>
                <w:kern w:val="0"/>
                <w:sz w:val="28"/>
                <w:szCs w:val="28"/>
                <w:lang w:val="zh-CN" w:bidi="zh-CN"/>
              </w:rPr>
              <w:t>配备多方位可移动磁场发射器支撑系统，二级悬臂支撑可左右调换使用，满</w:t>
            </w:r>
            <w:r>
              <w:rPr>
                <w:rFonts w:ascii="仿宋_GB2312" w:eastAsia="仿宋_GB2312" w:cs="宋体" w:hint="eastAsia"/>
                <w:color w:val="000000"/>
                <w:kern w:val="0"/>
                <w:sz w:val="28"/>
                <w:szCs w:val="28"/>
                <w:lang w:val="zh-CN" w:bidi="zh-CN"/>
              </w:rPr>
              <w:lastRenderedPageBreak/>
              <w:t>足不同产床位置需要，无需移动产床即可监护</w:t>
            </w:r>
          </w:p>
        </w:tc>
        <w:tc>
          <w:tcPr>
            <w:tcW w:w="798" w:type="dxa"/>
            <w:tcBorders>
              <w:top w:val="nil"/>
              <w:left w:val="nil"/>
              <w:bottom w:val="single" w:sz="8" w:space="0" w:color="008000"/>
              <w:right w:val="single" w:sz="8" w:space="0" w:color="008000"/>
            </w:tcBorders>
            <w:shd w:val="clear" w:color="auto" w:fill="auto"/>
            <w:vAlign w:val="center"/>
          </w:tcPr>
          <w:p w:rsidR="00242209" w:rsidRDefault="00242209">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lastRenderedPageBreak/>
              <w:t>具备</w:t>
            </w:r>
          </w:p>
        </w:tc>
      </w:tr>
      <w:tr w:rsidR="0024220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242209" w:rsidRDefault="00242209" w:rsidP="00F14365">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lastRenderedPageBreak/>
              <w:t>15</w:t>
            </w:r>
          </w:p>
        </w:tc>
        <w:tc>
          <w:tcPr>
            <w:tcW w:w="9498" w:type="dxa"/>
            <w:gridSpan w:val="4"/>
            <w:tcBorders>
              <w:top w:val="nil"/>
              <w:left w:val="nil"/>
              <w:bottom w:val="single" w:sz="8" w:space="0" w:color="008000"/>
              <w:right w:val="single" w:sz="8" w:space="0" w:color="008000"/>
            </w:tcBorders>
            <w:shd w:val="clear" w:color="auto" w:fill="auto"/>
          </w:tcPr>
          <w:p w:rsidR="00242209" w:rsidRDefault="00242209">
            <w:pPr>
              <w:pStyle w:val="11"/>
              <w:adjustRightInd w:val="0"/>
              <w:snapToGrid w:val="0"/>
              <w:rPr>
                <w:rFonts w:ascii="仿宋_GB2312" w:eastAsia="仿宋_GB2312" w:cs="宋体"/>
                <w:color w:val="000000"/>
                <w:kern w:val="0"/>
                <w:sz w:val="28"/>
                <w:szCs w:val="28"/>
                <w:lang w:val="zh-CN" w:bidi="zh-CN"/>
              </w:rPr>
            </w:pPr>
            <w:r>
              <w:rPr>
                <w:rFonts w:ascii="仿宋_GB2312" w:eastAsia="仿宋_GB2312" w:cs="宋体" w:hint="eastAsia"/>
                <w:color w:val="000000"/>
                <w:kern w:val="0"/>
                <w:sz w:val="28"/>
                <w:szCs w:val="28"/>
                <w:lang w:val="zh-CN" w:bidi="zh-CN"/>
              </w:rPr>
              <w:t>配置脚踏开关，可冻结、释放超声图像（BPD/OFD，脑中线，眼眶，颈椎、耻骨弓），采集骨盆内外测量数据，方便医生单人操作</w:t>
            </w:r>
          </w:p>
        </w:tc>
        <w:tc>
          <w:tcPr>
            <w:tcW w:w="798" w:type="dxa"/>
            <w:tcBorders>
              <w:top w:val="nil"/>
              <w:left w:val="nil"/>
              <w:bottom w:val="single" w:sz="8" w:space="0" w:color="008000"/>
              <w:right w:val="single" w:sz="8" w:space="0" w:color="008000"/>
            </w:tcBorders>
            <w:shd w:val="clear" w:color="auto" w:fill="auto"/>
            <w:vAlign w:val="center"/>
          </w:tcPr>
          <w:p w:rsidR="00242209" w:rsidRDefault="00242209">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24220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242209" w:rsidRDefault="00242209" w:rsidP="00F14365">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16</w:t>
            </w:r>
          </w:p>
        </w:tc>
        <w:tc>
          <w:tcPr>
            <w:tcW w:w="9498" w:type="dxa"/>
            <w:gridSpan w:val="4"/>
            <w:tcBorders>
              <w:top w:val="nil"/>
              <w:left w:val="nil"/>
              <w:bottom w:val="single" w:sz="8" w:space="0" w:color="008000"/>
              <w:right w:val="single" w:sz="8" w:space="0" w:color="008000"/>
            </w:tcBorders>
            <w:shd w:val="clear" w:color="auto" w:fill="auto"/>
          </w:tcPr>
          <w:p w:rsidR="00242209" w:rsidRDefault="00242209">
            <w:pPr>
              <w:pStyle w:val="11"/>
              <w:adjustRightInd w:val="0"/>
              <w:snapToGrid w:val="0"/>
              <w:rPr>
                <w:rFonts w:ascii="仿宋_GB2312" w:eastAsia="仿宋_GB2312" w:cs="宋体"/>
                <w:color w:val="000000"/>
                <w:kern w:val="0"/>
                <w:sz w:val="28"/>
                <w:szCs w:val="28"/>
                <w:lang w:val="zh-CN" w:bidi="zh-CN"/>
              </w:rPr>
            </w:pPr>
            <w:r>
              <w:rPr>
                <w:rFonts w:ascii="仿宋_GB2312" w:eastAsia="仿宋_GB2312" w:cs="宋体" w:hint="eastAsia"/>
                <w:color w:val="000000"/>
                <w:kern w:val="0"/>
                <w:sz w:val="28"/>
                <w:szCs w:val="28"/>
                <w:lang w:val="zh-CN" w:bidi="zh-CN"/>
              </w:rPr>
              <w:t>档案可存储和回顾，可永久保存数据库 10 万个记录以上，数据档案可打包导出、刻录光盘，便于永久保存数据</w:t>
            </w:r>
          </w:p>
        </w:tc>
        <w:tc>
          <w:tcPr>
            <w:tcW w:w="798" w:type="dxa"/>
            <w:tcBorders>
              <w:top w:val="nil"/>
              <w:left w:val="nil"/>
              <w:bottom w:val="single" w:sz="8" w:space="0" w:color="008000"/>
              <w:right w:val="single" w:sz="8" w:space="0" w:color="008000"/>
            </w:tcBorders>
            <w:shd w:val="clear" w:color="auto" w:fill="auto"/>
            <w:vAlign w:val="center"/>
          </w:tcPr>
          <w:p w:rsidR="00242209" w:rsidRDefault="00242209">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24220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242209" w:rsidRDefault="00242209" w:rsidP="00F14365">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17</w:t>
            </w:r>
          </w:p>
        </w:tc>
        <w:tc>
          <w:tcPr>
            <w:tcW w:w="9498" w:type="dxa"/>
            <w:gridSpan w:val="4"/>
            <w:tcBorders>
              <w:top w:val="nil"/>
              <w:left w:val="nil"/>
              <w:bottom w:val="single" w:sz="8" w:space="0" w:color="008000"/>
              <w:right w:val="single" w:sz="8" w:space="0" w:color="008000"/>
            </w:tcBorders>
            <w:shd w:val="clear" w:color="auto" w:fill="auto"/>
          </w:tcPr>
          <w:p w:rsidR="00242209" w:rsidRDefault="00242209">
            <w:pPr>
              <w:adjustRightInd w:val="0"/>
              <w:snapToGrid w:val="0"/>
              <w:rPr>
                <w:rFonts w:ascii="仿宋_GB2312" w:eastAsia="仿宋_GB2312" w:cs="宋体"/>
                <w:color w:val="000000"/>
                <w:kern w:val="0"/>
                <w:sz w:val="28"/>
                <w:szCs w:val="28"/>
                <w:lang w:val="zh-CN" w:bidi="zh-CN"/>
              </w:rPr>
            </w:pPr>
            <w:r>
              <w:rPr>
                <w:rFonts w:ascii="仿宋_GB2312" w:eastAsia="仿宋_GB2312" w:cs="宋体" w:hint="eastAsia"/>
                <w:color w:val="000000"/>
                <w:kern w:val="0"/>
                <w:sz w:val="28"/>
                <w:szCs w:val="28"/>
                <w:lang w:val="zh-CN" w:bidi="zh-CN"/>
              </w:rPr>
              <w:t>配备传感器保护套，有效保护传感器</w:t>
            </w:r>
            <w:bookmarkStart w:id="0" w:name="_GoBack"/>
            <w:bookmarkEnd w:id="0"/>
          </w:p>
        </w:tc>
        <w:tc>
          <w:tcPr>
            <w:tcW w:w="798" w:type="dxa"/>
            <w:tcBorders>
              <w:top w:val="nil"/>
              <w:left w:val="nil"/>
              <w:bottom w:val="single" w:sz="8" w:space="0" w:color="008000"/>
              <w:right w:val="single" w:sz="8" w:space="0" w:color="008000"/>
            </w:tcBorders>
            <w:shd w:val="clear" w:color="auto" w:fill="auto"/>
            <w:vAlign w:val="center"/>
          </w:tcPr>
          <w:p w:rsidR="00242209" w:rsidRDefault="00242209">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823AE8" w:rsidTr="00FE27D2">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823AE8" w:rsidRDefault="00823AE8" w:rsidP="00F14365">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18</w:t>
            </w:r>
          </w:p>
        </w:tc>
        <w:tc>
          <w:tcPr>
            <w:tcW w:w="9498" w:type="dxa"/>
            <w:gridSpan w:val="4"/>
            <w:tcBorders>
              <w:top w:val="nil"/>
              <w:left w:val="nil"/>
              <w:bottom w:val="single" w:sz="8" w:space="0" w:color="008000"/>
              <w:right w:val="single" w:sz="8" w:space="0" w:color="008000"/>
            </w:tcBorders>
            <w:shd w:val="clear" w:color="auto" w:fill="auto"/>
            <w:vAlign w:val="center"/>
          </w:tcPr>
          <w:p w:rsidR="00823AE8" w:rsidRDefault="00823AE8" w:rsidP="00595DFB">
            <w:pPr>
              <w:widowControl/>
              <w:adjustRightInd w:val="0"/>
              <w:snapToGrid w:val="0"/>
              <w:jc w:val="left"/>
              <w:rPr>
                <w:rFonts w:ascii="仿宋_GB2312" w:eastAsia="仿宋_GB2312" w:cs="宋体"/>
                <w:bCs/>
                <w:color w:val="000000"/>
                <w:kern w:val="0"/>
                <w:sz w:val="28"/>
                <w:szCs w:val="28"/>
              </w:rPr>
            </w:pPr>
            <w:r>
              <w:rPr>
                <w:rFonts w:ascii="仿宋_GB2312" w:eastAsia="仿宋_GB2312" w:cs="宋体" w:hint="eastAsia"/>
                <w:bCs/>
                <w:color w:val="000000"/>
                <w:kern w:val="0"/>
                <w:sz w:val="28"/>
                <w:szCs w:val="28"/>
              </w:rPr>
              <w:t>提供详细配置清单及分项报价(含名称、规格、型号、数量、单价)</w:t>
            </w:r>
          </w:p>
        </w:tc>
        <w:tc>
          <w:tcPr>
            <w:tcW w:w="798" w:type="dxa"/>
            <w:tcBorders>
              <w:top w:val="nil"/>
              <w:left w:val="nil"/>
              <w:bottom w:val="single" w:sz="8" w:space="0" w:color="008000"/>
              <w:right w:val="single" w:sz="8" w:space="0" w:color="008000"/>
            </w:tcBorders>
            <w:shd w:val="clear" w:color="auto" w:fill="auto"/>
            <w:vAlign w:val="center"/>
          </w:tcPr>
          <w:p w:rsidR="00823AE8" w:rsidRDefault="00823AE8">
            <w:pPr>
              <w:widowControl/>
              <w:adjustRightInd w:val="0"/>
              <w:snapToGrid w:val="0"/>
              <w:spacing w:line="240" w:lineRule="atLeast"/>
              <w:jc w:val="center"/>
              <w:rPr>
                <w:rFonts w:ascii="仿宋_GB2312" w:eastAsia="仿宋_GB2312" w:cs="宋体"/>
                <w:color w:val="000000"/>
                <w:kern w:val="0"/>
                <w:sz w:val="28"/>
                <w:szCs w:val="28"/>
              </w:rPr>
            </w:pPr>
          </w:p>
        </w:tc>
      </w:tr>
      <w:tr w:rsidR="00823AE8">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823AE8" w:rsidRDefault="00823AE8" w:rsidP="00F14365">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19</w:t>
            </w:r>
          </w:p>
        </w:tc>
        <w:tc>
          <w:tcPr>
            <w:tcW w:w="9498" w:type="dxa"/>
            <w:gridSpan w:val="4"/>
            <w:tcBorders>
              <w:top w:val="nil"/>
              <w:left w:val="nil"/>
              <w:bottom w:val="single" w:sz="8" w:space="0" w:color="008000"/>
              <w:right w:val="single" w:sz="8" w:space="0" w:color="008000"/>
            </w:tcBorders>
            <w:shd w:val="clear" w:color="auto" w:fill="auto"/>
            <w:vAlign w:val="center"/>
          </w:tcPr>
          <w:p w:rsidR="00823AE8" w:rsidRDefault="00823AE8" w:rsidP="00595DFB">
            <w:pPr>
              <w:widowControl/>
              <w:adjustRightInd w:val="0"/>
              <w:snapToGrid w:val="0"/>
              <w:jc w:val="left"/>
              <w:rPr>
                <w:rFonts w:ascii="仿宋_GB2312" w:eastAsia="仿宋_GB2312" w:cs="宋体"/>
                <w:bCs/>
                <w:color w:val="000000"/>
                <w:kern w:val="0"/>
                <w:sz w:val="28"/>
                <w:szCs w:val="28"/>
              </w:rPr>
            </w:pPr>
            <w:r>
              <w:rPr>
                <w:rFonts w:ascii="仿宋_GB2312" w:eastAsia="仿宋_GB2312" w:cs="宋体" w:hint="eastAsia"/>
                <w:bCs/>
                <w:color w:val="000000"/>
                <w:kern w:val="0"/>
                <w:sz w:val="28"/>
                <w:szCs w:val="28"/>
              </w:rPr>
              <w:t>提供设备附件及各类配件详细报价（含名称、规格、型号、数量、单价)</w:t>
            </w:r>
          </w:p>
        </w:tc>
        <w:tc>
          <w:tcPr>
            <w:tcW w:w="798" w:type="dxa"/>
            <w:tcBorders>
              <w:top w:val="nil"/>
              <w:left w:val="nil"/>
              <w:bottom w:val="single" w:sz="8" w:space="0" w:color="008000"/>
              <w:right w:val="single" w:sz="8" w:space="0" w:color="008000"/>
            </w:tcBorders>
            <w:shd w:val="clear" w:color="auto" w:fill="auto"/>
            <w:vAlign w:val="center"/>
          </w:tcPr>
          <w:p w:rsidR="00823AE8" w:rsidRDefault="00823AE8">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823AE8">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823AE8" w:rsidRDefault="00823AE8">
            <w:pPr>
              <w:widowControl/>
              <w:adjustRightInd w:val="0"/>
              <w:snapToGrid w:val="0"/>
              <w:spacing w:line="240" w:lineRule="atLeast"/>
              <w:jc w:val="center"/>
              <w:rPr>
                <w:rFonts w:ascii="仿宋_GB2312" w:eastAsia="仿宋_GB2312" w:cs="宋体"/>
                <w:b/>
                <w:color w:val="000000"/>
                <w:kern w:val="0"/>
                <w:sz w:val="28"/>
                <w:szCs w:val="28"/>
              </w:rPr>
            </w:pPr>
            <w:r>
              <w:rPr>
                <w:rFonts w:ascii="仿宋_GB2312" w:eastAsia="仿宋_GB2312" w:cs="宋体" w:hint="eastAsia"/>
                <w:b/>
                <w:color w:val="000000"/>
                <w:kern w:val="0"/>
                <w:sz w:val="28"/>
                <w:szCs w:val="28"/>
              </w:rPr>
              <w:t>三</w:t>
            </w:r>
          </w:p>
        </w:tc>
        <w:tc>
          <w:tcPr>
            <w:tcW w:w="9498" w:type="dxa"/>
            <w:gridSpan w:val="4"/>
            <w:tcBorders>
              <w:top w:val="nil"/>
              <w:left w:val="nil"/>
              <w:bottom w:val="single" w:sz="8" w:space="0" w:color="008000"/>
              <w:right w:val="single" w:sz="8" w:space="0" w:color="008000"/>
            </w:tcBorders>
            <w:shd w:val="clear" w:color="auto" w:fill="auto"/>
            <w:vAlign w:val="center"/>
          </w:tcPr>
          <w:p w:rsidR="00823AE8" w:rsidRDefault="00823AE8">
            <w:pPr>
              <w:widowControl/>
              <w:adjustRightInd w:val="0"/>
              <w:snapToGrid w:val="0"/>
              <w:spacing w:line="240" w:lineRule="atLeast"/>
              <w:jc w:val="left"/>
              <w:rPr>
                <w:rFonts w:ascii="仿宋_GB2312" w:eastAsia="仿宋_GB2312" w:cs="宋体"/>
                <w:b/>
                <w:color w:val="000000"/>
                <w:kern w:val="0"/>
                <w:sz w:val="28"/>
                <w:szCs w:val="28"/>
              </w:rPr>
            </w:pPr>
            <w:r>
              <w:rPr>
                <w:rFonts w:ascii="仿宋_GB2312" w:eastAsia="仿宋_GB2312" w:cs="宋体" w:hint="eastAsia"/>
                <w:b/>
                <w:color w:val="000000"/>
                <w:kern w:val="0"/>
                <w:sz w:val="28"/>
                <w:szCs w:val="28"/>
              </w:rPr>
              <w:t>技术及售后服务</w:t>
            </w:r>
          </w:p>
        </w:tc>
        <w:tc>
          <w:tcPr>
            <w:tcW w:w="798" w:type="dxa"/>
            <w:tcBorders>
              <w:top w:val="nil"/>
              <w:left w:val="nil"/>
              <w:bottom w:val="single" w:sz="8" w:space="0" w:color="008000"/>
              <w:right w:val="single" w:sz="8" w:space="0" w:color="008000"/>
            </w:tcBorders>
            <w:shd w:val="clear" w:color="auto" w:fill="auto"/>
            <w:vAlign w:val="center"/>
          </w:tcPr>
          <w:p w:rsidR="00823AE8" w:rsidRDefault="00823AE8">
            <w:pPr>
              <w:widowControl/>
              <w:adjustRightInd w:val="0"/>
              <w:snapToGrid w:val="0"/>
              <w:spacing w:line="240" w:lineRule="atLeast"/>
              <w:jc w:val="center"/>
              <w:rPr>
                <w:rFonts w:ascii="仿宋_GB2312" w:eastAsia="仿宋_GB2312" w:cs="宋体"/>
                <w:color w:val="000000"/>
                <w:kern w:val="0"/>
                <w:sz w:val="28"/>
                <w:szCs w:val="28"/>
              </w:rPr>
            </w:pPr>
          </w:p>
        </w:tc>
      </w:tr>
      <w:tr w:rsidR="00823AE8">
        <w:trPr>
          <w:trHeight w:val="374"/>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823AE8" w:rsidRDefault="00823AE8">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w:t>
            </w:r>
            <w:r>
              <w:rPr>
                <w:rFonts w:ascii="仿宋_GB2312" w:eastAsia="仿宋_GB2312" w:cs="宋体"/>
                <w:color w:val="000000"/>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rsidR="00823AE8" w:rsidRDefault="00823AE8">
            <w:pPr>
              <w:widowControl/>
              <w:adjustRightInd w:val="0"/>
              <w:snapToGrid w:val="0"/>
              <w:spacing w:line="240" w:lineRule="atLeast"/>
              <w:jc w:val="left"/>
              <w:rPr>
                <w:rFonts w:ascii="仿宋_GB2312" w:eastAsia="仿宋_GB2312" w:cs="宋体"/>
                <w:color w:val="000000"/>
                <w:kern w:val="0"/>
                <w:sz w:val="28"/>
                <w:szCs w:val="28"/>
              </w:rPr>
            </w:pPr>
            <w:r>
              <w:rPr>
                <w:rFonts w:ascii="仿宋_GB2312" w:eastAsia="仿宋_GB2312" w:cs="宋体" w:hint="eastAsia"/>
                <w:color w:val="000000"/>
                <w:kern w:val="0"/>
                <w:sz w:val="28"/>
                <w:szCs w:val="28"/>
              </w:rPr>
              <w:t>整机质保期≥</w:t>
            </w:r>
            <w:r>
              <w:rPr>
                <w:rFonts w:ascii="仿宋_GB2312" w:eastAsia="仿宋_GB2312" w:cs="宋体"/>
                <w:color w:val="000000"/>
                <w:kern w:val="0"/>
                <w:sz w:val="28"/>
                <w:szCs w:val="28"/>
              </w:rPr>
              <w:t>3年（提供厂家保修承诺），在质保期内每年由维修工程师提供至少2次的上门维护保养工作</w:t>
            </w:r>
          </w:p>
        </w:tc>
        <w:tc>
          <w:tcPr>
            <w:tcW w:w="798" w:type="dxa"/>
            <w:tcBorders>
              <w:top w:val="nil"/>
              <w:left w:val="nil"/>
              <w:bottom w:val="single" w:sz="8" w:space="0" w:color="008000"/>
              <w:right w:val="single" w:sz="8" w:space="0" w:color="008000"/>
            </w:tcBorders>
            <w:shd w:val="clear" w:color="auto" w:fill="auto"/>
            <w:vAlign w:val="center"/>
          </w:tcPr>
          <w:p w:rsidR="00823AE8" w:rsidRDefault="00823AE8">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823AE8">
        <w:trPr>
          <w:trHeight w:val="374"/>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823AE8" w:rsidRDefault="00823AE8">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color w:val="000000"/>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rsidR="00823AE8" w:rsidRDefault="00823AE8">
            <w:pPr>
              <w:widowControl/>
              <w:adjustRightInd w:val="0"/>
              <w:snapToGrid w:val="0"/>
              <w:spacing w:line="240" w:lineRule="atLeast"/>
              <w:jc w:val="left"/>
              <w:rPr>
                <w:rFonts w:ascii="仿宋_GB2312" w:eastAsia="仿宋_GB2312" w:cs="宋体"/>
                <w:color w:val="000000"/>
                <w:kern w:val="0"/>
                <w:sz w:val="28"/>
                <w:szCs w:val="28"/>
              </w:rPr>
            </w:pPr>
            <w:r>
              <w:rPr>
                <w:rFonts w:ascii="仿宋_GB2312" w:eastAsia="仿宋_GB2312" w:cs="宋体" w:hint="eastAsia"/>
                <w:color w:val="000000"/>
                <w:kern w:val="0"/>
                <w:sz w:val="28"/>
                <w:szCs w:val="28"/>
              </w:rPr>
              <w:t>中标方应对设备操作及维修人员进行操作及维修培训，直至技术人员熟练掌握使用及维修技能为止，提供详细培训记录</w:t>
            </w:r>
            <w:r>
              <w:rPr>
                <w:rFonts w:ascii="仿宋_GB2312" w:eastAsia="仿宋_GB2312" w:cs="宋体"/>
                <w:color w:val="000000"/>
                <w:kern w:val="0"/>
                <w:sz w:val="28"/>
                <w:szCs w:val="28"/>
              </w:rPr>
              <w:t>,提供设备设计使用寿命</w:t>
            </w:r>
          </w:p>
        </w:tc>
        <w:tc>
          <w:tcPr>
            <w:tcW w:w="798" w:type="dxa"/>
            <w:tcBorders>
              <w:top w:val="nil"/>
              <w:left w:val="nil"/>
              <w:bottom w:val="single" w:sz="8" w:space="0" w:color="008000"/>
              <w:right w:val="single" w:sz="8" w:space="0" w:color="008000"/>
            </w:tcBorders>
            <w:shd w:val="clear" w:color="auto" w:fill="auto"/>
            <w:vAlign w:val="center"/>
          </w:tcPr>
          <w:p w:rsidR="00823AE8" w:rsidRDefault="00823AE8">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823AE8">
        <w:trPr>
          <w:trHeight w:val="49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823AE8" w:rsidRDefault="00823AE8">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color w:val="000000"/>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vAlign w:val="center"/>
          </w:tcPr>
          <w:p w:rsidR="00823AE8" w:rsidRDefault="00823AE8">
            <w:pPr>
              <w:widowControl/>
              <w:adjustRightInd w:val="0"/>
              <w:snapToGrid w:val="0"/>
              <w:spacing w:line="240" w:lineRule="atLeast"/>
              <w:jc w:val="left"/>
              <w:rPr>
                <w:rFonts w:ascii="仿宋_GB2312" w:eastAsia="仿宋_GB2312" w:cs="宋体"/>
                <w:color w:val="000000"/>
                <w:kern w:val="0"/>
                <w:sz w:val="28"/>
                <w:szCs w:val="28"/>
              </w:rPr>
            </w:pPr>
            <w:r>
              <w:rPr>
                <w:rFonts w:ascii="仿宋_GB2312" w:eastAsia="仿宋_GB2312" w:cs="宋体" w:hint="eastAsia"/>
                <w:color w:val="000000"/>
                <w:kern w:val="0"/>
                <w:sz w:val="28"/>
                <w:szCs w:val="28"/>
              </w:rPr>
              <w:t>维修保障：中标方应提供中文说明书、操作手册、详细维修手册、整机线路图、系统安装软件及维修密码，软件终身免费升级</w:t>
            </w:r>
          </w:p>
        </w:tc>
        <w:tc>
          <w:tcPr>
            <w:tcW w:w="798" w:type="dxa"/>
            <w:tcBorders>
              <w:top w:val="nil"/>
              <w:left w:val="nil"/>
              <w:bottom w:val="single" w:sz="8" w:space="0" w:color="008000"/>
              <w:right w:val="single" w:sz="8" w:space="0" w:color="008000"/>
            </w:tcBorders>
            <w:shd w:val="clear" w:color="auto" w:fill="auto"/>
            <w:vAlign w:val="center"/>
          </w:tcPr>
          <w:p w:rsidR="00823AE8" w:rsidRDefault="00823AE8">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823AE8">
        <w:trPr>
          <w:trHeight w:val="49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823AE8" w:rsidRDefault="00823AE8">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w:t>
            </w:r>
            <w:r>
              <w:rPr>
                <w:rFonts w:ascii="仿宋_GB2312" w:eastAsia="仿宋_GB2312" w:cs="宋体"/>
                <w:color w:val="000000"/>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vAlign w:val="center"/>
          </w:tcPr>
          <w:p w:rsidR="00823AE8" w:rsidRDefault="00823AE8">
            <w:pPr>
              <w:widowControl/>
              <w:adjustRightInd w:val="0"/>
              <w:snapToGrid w:val="0"/>
              <w:spacing w:line="240" w:lineRule="atLeast"/>
              <w:jc w:val="left"/>
              <w:rPr>
                <w:rFonts w:ascii="仿宋_GB2312" w:eastAsia="仿宋_GB2312" w:cs="宋体"/>
                <w:color w:val="000000"/>
                <w:kern w:val="0"/>
                <w:sz w:val="28"/>
                <w:szCs w:val="28"/>
              </w:rPr>
            </w:pPr>
            <w:r>
              <w:rPr>
                <w:rFonts w:ascii="仿宋_GB2312" w:eastAsia="仿宋_GB2312" w:cs="宋体" w:hint="eastAsia"/>
                <w:color w:val="000000"/>
                <w:kern w:val="0"/>
                <w:sz w:val="28"/>
                <w:szCs w:val="28"/>
              </w:rPr>
              <w:t>一个月内非人为质量问题提供换货。设备出现故障时</w:t>
            </w:r>
            <w:r>
              <w:rPr>
                <w:rFonts w:ascii="仿宋_GB2312" w:eastAsia="仿宋_GB2312" w:cs="宋体"/>
                <w:color w:val="000000"/>
                <w:kern w:val="0"/>
                <w:sz w:val="28"/>
                <w:szCs w:val="28"/>
              </w:rPr>
              <w:t>2个小时内提供备用设备，6小时内提供维修方案及报价，24小时内到达现场，郑州有常驻工程师，提供工程师姓名及联系方式</w:t>
            </w:r>
          </w:p>
        </w:tc>
        <w:tc>
          <w:tcPr>
            <w:tcW w:w="798" w:type="dxa"/>
            <w:tcBorders>
              <w:top w:val="nil"/>
              <w:left w:val="nil"/>
              <w:bottom w:val="single" w:sz="8" w:space="0" w:color="008000"/>
              <w:right w:val="single" w:sz="8" w:space="0" w:color="008000"/>
            </w:tcBorders>
            <w:shd w:val="clear" w:color="auto" w:fill="auto"/>
            <w:vAlign w:val="center"/>
          </w:tcPr>
          <w:p w:rsidR="00823AE8" w:rsidRDefault="00823AE8">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823AE8" w:rsidTr="004D2280">
        <w:trPr>
          <w:trHeight w:val="495"/>
          <w:jc w:val="center"/>
        </w:trPr>
        <w:tc>
          <w:tcPr>
            <w:tcW w:w="933" w:type="dxa"/>
            <w:tcBorders>
              <w:top w:val="nil"/>
              <w:left w:val="single" w:sz="8" w:space="0" w:color="008000"/>
              <w:bottom w:val="single" w:sz="4" w:space="0" w:color="auto"/>
              <w:right w:val="single" w:sz="8" w:space="0" w:color="008000"/>
            </w:tcBorders>
            <w:shd w:val="clear" w:color="auto" w:fill="auto"/>
            <w:vAlign w:val="center"/>
          </w:tcPr>
          <w:p w:rsidR="00823AE8" w:rsidRDefault="00823AE8">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color w:val="000000"/>
                <w:kern w:val="0"/>
                <w:sz w:val="28"/>
                <w:szCs w:val="28"/>
              </w:rPr>
              <w:t>5</w:t>
            </w:r>
          </w:p>
        </w:tc>
        <w:tc>
          <w:tcPr>
            <w:tcW w:w="9498" w:type="dxa"/>
            <w:gridSpan w:val="4"/>
            <w:tcBorders>
              <w:top w:val="nil"/>
              <w:left w:val="nil"/>
              <w:bottom w:val="single" w:sz="4" w:space="0" w:color="auto"/>
              <w:right w:val="single" w:sz="8" w:space="0" w:color="008000"/>
            </w:tcBorders>
            <w:shd w:val="clear" w:color="auto" w:fill="auto"/>
            <w:vAlign w:val="center"/>
          </w:tcPr>
          <w:p w:rsidR="00823AE8" w:rsidRDefault="00D306DC">
            <w:pPr>
              <w:widowControl/>
              <w:adjustRightInd w:val="0"/>
              <w:snapToGrid w:val="0"/>
              <w:spacing w:line="240" w:lineRule="atLeast"/>
              <w:jc w:val="left"/>
              <w:rPr>
                <w:rFonts w:ascii="仿宋_GB2312" w:eastAsia="仿宋_GB2312" w:cs="宋体"/>
                <w:color w:val="000000"/>
                <w:kern w:val="0"/>
                <w:sz w:val="28"/>
                <w:szCs w:val="28"/>
              </w:rPr>
            </w:pPr>
            <w:r>
              <w:rPr>
                <w:rFonts w:ascii="仿宋_GB2312" w:eastAsia="仿宋_GB2312" w:cs="宋体" w:hint="eastAsia"/>
                <w:color w:val="000000"/>
                <w:kern w:val="0"/>
                <w:sz w:val="28"/>
                <w:szCs w:val="28"/>
              </w:rPr>
              <w:t>到货时间：</w:t>
            </w:r>
            <w:r w:rsidR="00823AE8">
              <w:rPr>
                <w:rFonts w:ascii="仿宋_GB2312" w:eastAsia="仿宋_GB2312" w:cs="宋体" w:hint="eastAsia"/>
                <w:color w:val="000000"/>
                <w:kern w:val="0"/>
                <w:sz w:val="28"/>
                <w:szCs w:val="28"/>
              </w:rPr>
              <w:t>合同签订后30日内</w:t>
            </w:r>
          </w:p>
        </w:tc>
        <w:tc>
          <w:tcPr>
            <w:tcW w:w="798" w:type="dxa"/>
            <w:tcBorders>
              <w:top w:val="nil"/>
              <w:left w:val="nil"/>
              <w:bottom w:val="single" w:sz="4" w:space="0" w:color="auto"/>
              <w:right w:val="single" w:sz="8" w:space="0" w:color="008000"/>
            </w:tcBorders>
            <w:shd w:val="clear" w:color="auto" w:fill="auto"/>
            <w:vAlign w:val="center"/>
          </w:tcPr>
          <w:p w:rsidR="00823AE8" w:rsidRDefault="00823AE8">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具备</w:t>
            </w:r>
          </w:p>
        </w:tc>
      </w:tr>
      <w:tr w:rsidR="00823AE8" w:rsidTr="004D2280">
        <w:trPr>
          <w:trHeight w:val="1149"/>
          <w:jc w:val="center"/>
        </w:trPr>
        <w:tc>
          <w:tcPr>
            <w:tcW w:w="2057" w:type="dxa"/>
            <w:gridSpan w:val="2"/>
            <w:tcBorders>
              <w:top w:val="single" w:sz="4" w:space="0" w:color="auto"/>
              <w:left w:val="single" w:sz="4" w:space="0" w:color="auto"/>
              <w:bottom w:val="single" w:sz="4" w:space="0" w:color="auto"/>
              <w:right w:val="single" w:sz="4" w:space="0" w:color="auto"/>
            </w:tcBorders>
            <w:vAlign w:val="center"/>
          </w:tcPr>
          <w:p w:rsidR="00823AE8" w:rsidRDefault="00823AE8">
            <w:pPr>
              <w:adjustRightInd w:val="0"/>
              <w:snapToGrid w:val="0"/>
              <w:spacing w:line="240" w:lineRule="atLeast"/>
              <w:jc w:val="center"/>
              <w:rPr>
                <w:rFonts w:ascii="仿宋_GB2312" w:eastAsia="仿宋_GB2312"/>
                <w:b/>
                <w:color w:val="000000"/>
                <w:sz w:val="28"/>
                <w:szCs w:val="28"/>
              </w:rPr>
            </w:pPr>
            <w:r>
              <w:rPr>
                <w:rFonts w:ascii="仿宋_GB2312" w:eastAsia="仿宋_GB2312" w:hint="eastAsia"/>
                <w:b/>
                <w:color w:val="000000"/>
                <w:sz w:val="28"/>
                <w:szCs w:val="28"/>
              </w:rPr>
              <w:t>申请部门</w:t>
            </w:r>
          </w:p>
        </w:tc>
        <w:tc>
          <w:tcPr>
            <w:tcW w:w="3152" w:type="dxa"/>
            <w:tcBorders>
              <w:top w:val="single" w:sz="4" w:space="0" w:color="auto"/>
              <w:left w:val="single" w:sz="4" w:space="0" w:color="auto"/>
              <w:bottom w:val="single" w:sz="4" w:space="0" w:color="auto"/>
              <w:right w:val="single" w:sz="4" w:space="0" w:color="auto"/>
            </w:tcBorders>
            <w:vAlign w:val="bottom"/>
          </w:tcPr>
          <w:p w:rsidR="00823AE8" w:rsidRDefault="00823AE8">
            <w:pPr>
              <w:adjustRightInd w:val="0"/>
              <w:snapToGrid w:val="0"/>
              <w:spacing w:line="240" w:lineRule="atLeast"/>
              <w:jc w:val="right"/>
              <w:rPr>
                <w:rFonts w:ascii="仿宋_GB2312" w:eastAsia="仿宋_GB2312"/>
                <w:b/>
                <w:color w:val="000000"/>
                <w:sz w:val="20"/>
                <w:szCs w:val="28"/>
              </w:rPr>
            </w:pPr>
            <w:r>
              <w:rPr>
                <w:rFonts w:ascii="仿宋_GB2312" w:eastAsia="仿宋_GB2312" w:hint="eastAsia"/>
                <w:b/>
                <w:color w:val="000000"/>
                <w:sz w:val="20"/>
                <w:szCs w:val="28"/>
              </w:rPr>
              <w:t>（科室主任签字、日期）</w:t>
            </w:r>
          </w:p>
        </w:tc>
        <w:tc>
          <w:tcPr>
            <w:tcW w:w="1599" w:type="dxa"/>
            <w:tcBorders>
              <w:top w:val="single" w:sz="4" w:space="0" w:color="auto"/>
              <w:left w:val="single" w:sz="4" w:space="0" w:color="auto"/>
              <w:bottom w:val="single" w:sz="4" w:space="0" w:color="auto"/>
              <w:right w:val="single" w:sz="4" w:space="0" w:color="auto"/>
            </w:tcBorders>
            <w:vAlign w:val="center"/>
          </w:tcPr>
          <w:p w:rsidR="00823AE8" w:rsidRDefault="00823AE8">
            <w:pPr>
              <w:adjustRightInd w:val="0"/>
              <w:snapToGrid w:val="0"/>
              <w:spacing w:line="240" w:lineRule="atLeast"/>
              <w:jc w:val="center"/>
              <w:rPr>
                <w:rFonts w:ascii="仿宋_GB2312" w:eastAsia="仿宋_GB2312"/>
                <w:b/>
                <w:color w:val="000000"/>
                <w:sz w:val="28"/>
                <w:szCs w:val="28"/>
              </w:rPr>
            </w:pPr>
            <w:r>
              <w:rPr>
                <w:rFonts w:ascii="仿宋_GB2312" w:eastAsia="仿宋_GB2312" w:hint="eastAsia"/>
                <w:b/>
                <w:color w:val="000000"/>
                <w:sz w:val="28"/>
                <w:szCs w:val="28"/>
              </w:rPr>
              <w:t>审核</w:t>
            </w:r>
          </w:p>
        </w:tc>
        <w:tc>
          <w:tcPr>
            <w:tcW w:w="4421" w:type="dxa"/>
            <w:gridSpan w:val="2"/>
            <w:tcBorders>
              <w:top w:val="single" w:sz="4" w:space="0" w:color="auto"/>
              <w:left w:val="single" w:sz="4" w:space="0" w:color="auto"/>
              <w:bottom w:val="single" w:sz="4" w:space="0" w:color="auto"/>
              <w:right w:val="single" w:sz="4" w:space="0" w:color="auto"/>
            </w:tcBorders>
            <w:vAlign w:val="bottom"/>
          </w:tcPr>
          <w:p w:rsidR="00823AE8" w:rsidRDefault="00823AE8">
            <w:pPr>
              <w:adjustRightInd w:val="0"/>
              <w:snapToGrid w:val="0"/>
              <w:spacing w:line="240" w:lineRule="atLeast"/>
              <w:jc w:val="right"/>
              <w:rPr>
                <w:rFonts w:ascii="仿宋_GB2312" w:eastAsia="仿宋_GB2312"/>
                <w:b/>
                <w:color w:val="000000"/>
                <w:sz w:val="20"/>
                <w:szCs w:val="28"/>
              </w:rPr>
            </w:pPr>
            <w:r>
              <w:rPr>
                <w:rFonts w:ascii="仿宋_GB2312" w:eastAsia="仿宋_GB2312" w:hint="eastAsia"/>
                <w:b/>
                <w:color w:val="000000"/>
                <w:sz w:val="20"/>
                <w:szCs w:val="28"/>
              </w:rPr>
              <w:t>（签字、日期）</w:t>
            </w:r>
          </w:p>
        </w:tc>
      </w:tr>
      <w:tr w:rsidR="00823AE8" w:rsidTr="004D2280">
        <w:trPr>
          <w:trHeight w:val="1133"/>
          <w:jc w:val="center"/>
        </w:trPr>
        <w:tc>
          <w:tcPr>
            <w:tcW w:w="2057" w:type="dxa"/>
            <w:gridSpan w:val="2"/>
            <w:tcBorders>
              <w:top w:val="single" w:sz="4" w:space="0" w:color="auto"/>
              <w:left w:val="single" w:sz="4" w:space="0" w:color="auto"/>
              <w:bottom w:val="single" w:sz="4" w:space="0" w:color="auto"/>
              <w:right w:val="single" w:sz="4" w:space="0" w:color="auto"/>
            </w:tcBorders>
            <w:vAlign w:val="center"/>
          </w:tcPr>
          <w:p w:rsidR="00823AE8" w:rsidRDefault="00823AE8">
            <w:pPr>
              <w:adjustRightInd w:val="0"/>
              <w:snapToGrid w:val="0"/>
              <w:spacing w:line="240" w:lineRule="atLeast"/>
              <w:jc w:val="center"/>
              <w:rPr>
                <w:rFonts w:ascii="仿宋_GB2312" w:eastAsia="仿宋_GB2312"/>
                <w:b/>
                <w:color w:val="000000"/>
                <w:sz w:val="28"/>
                <w:szCs w:val="28"/>
              </w:rPr>
            </w:pPr>
            <w:r>
              <w:rPr>
                <w:rFonts w:ascii="仿宋_GB2312" w:eastAsia="仿宋_GB2312" w:hint="eastAsia"/>
                <w:b/>
                <w:color w:val="000000"/>
                <w:sz w:val="28"/>
                <w:szCs w:val="28"/>
              </w:rPr>
              <w:t>医学装备部</w:t>
            </w:r>
          </w:p>
        </w:tc>
        <w:tc>
          <w:tcPr>
            <w:tcW w:w="3152" w:type="dxa"/>
            <w:tcBorders>
              <w:top w:val="single" w:sz="4" w:space="0" w:color="auto"/>
              <w:left w:val="single" w:sz="4" w:space="0" w:color="auto"/>
              <w:bottom w:val="single" w:sz="4" w:space="0" w:color="auto"/>
              <w:right w:val="single" w:sz="4" w:space="0" w:color="auto"/>
            </w:tcBorders>
            <w:vAlign w:val="bottom"/>
          </w:tcPr>
          <w:p w:rsidR="00823AE8" w:rsidRDefault="00823AE8">
            <w:pPr>
              <w:adjustRightInd w:val="0"/>
              <w:snapToGrid w:val="0"/>
              <w:spacing w:line="240" w:lineRule="atLeast"/>
              <w:jc w:val="right"/>
              <w:rPr>
                <w:rFonts w:ascii="仿宋_GB2312" w:eastAsia="仿宋_GB2312"/>
                <w:b/>
                <w:color w:val="000000"/>
                <w:sz w:val="20"/>
                <w:szCs w:val="28"/>
              </w:rPr>
            </w:pPr>
            <w:r>
              <w:rPr>
                <w:rFonts w:ascii="仿宋_GB2312" w:eastAsia="仿宋_GB2312" w:hint="eastAsia"/>
                <w:b/>
                <w:color w:val="000000"/>
                <w:sz w:val="20"/>
                <w:szCs w:val="28"/>
              </w:rPr>
              <w:t>（签字、日期）</w:t>
            </w:r>
          </w:p>
        </w:tc>
        <w:tc>
          <w:tcPr>
            <w:tcW w:w="1599" w:type="dxa"/>
            <w:tcBorders>
              <w:top w:val="single" w:sz="4" w:space="0" w:color="auto"/>
              <w:left w:val="single" w:sz="4" w:space="0" w:color="auto"/>
              <w:bottom w:val="single" w:sz="4" w:space="0" w:color="auto"/>
              <w:right w:val="single" w:sz="4" w:space="0" w:color="auto"/>
            </w:tcBorders>
            <w:vAlign w:val="center"/>
          </w:tcPr>
          <w:p w:rsidR="00823AE8" w:rsidRDefault="00823AE8">
            <w:pPr>
              <w:adjustRightInd w:val="0"/>
              <w:snapToGrid w:val="0"/>
              <w:spacing w:line="240" w:lineRule="atLeast"/>
              <w:jc w:val="center"/>
              <w:rPr>
                <w:rFonts w:ascii="仿宋_GB2312" w:eastAsia="仿宋_GB2312"/>
                <w:b/>
                <w:color w:val="000000"/>
                <w:sz w:val="28"/>
                <w:szCs w:val="28"/>
              </w:rPr>
            </w:pPr>
            <w:r>
              <w:rPr>
                <w:rFonts w:ascii="仿宋_GB2312" w:eastAsia="仿宋_GB2312" w:hint="eastAsia"/>
                <w:b/>
                <w:color w:val="000000"/>
                <w:sz w:val="28"/>
                <w:szCs w:val="28"/>
              </w:rPr>
              <w:t>主管领导审批</w:t>
            </w:r>
          </w:p>
        </w:tc>
        <w:tc>
          <w:tcPr>
            <w:tcW w:w="4421" w:type="dxa"/>
            <w:gridSpan w:val="2"/>
            <w:tcBorders>
              <w:top w:val="single" w:sz="4" w:space="0" w:color="auto"/>
              <w:left w:val="single" w:sz="4" w:space="0" w:color="auto"/>
              <w:bottom w:val="single" w:sz="4" w:space="0" w:color="auto"/>
              <w:right w:val="single" w:sz="4" w:space="0" w:color="auto"/>
            </w:tcBorders>
            <w:vAlign w:val="bottom"/>
          </w:tcPr>
          <w:p w:rsidR="00823AE8" w:rsidRDefault="00823AE8">
            <w:pPr>
              <w:adjustRightInd w:val="0"/>
              <w:snapToGrid w:val="0"/>
              <w:spacing w:line="240" w:lineRule="atLeast"/>
              <w:jc w:val="right"/>
              <w:rPr>
                <w:rFonts w:ascii="仿宋_GB2312" w:eastAsia="仿宋_GB2312"/>
                <w:b/>
                <w:color w:val="000000"/>
                <w:sz w:val="20"/>
                <w:szCs w:val="28"/>
              </w:rPr>
            </w:pPr>
          </w:p>
          <w:p w:rsidR="00823AE8" w:rsidRDefault="00823AE8">
            <w:pPr>
              <w:adjustRightInd w:val="0"/>
              <w:snapToGrid w:val="0"/>
              <w:spacing w:line="240" w:lineRule="atLeast"/>
              <w:jc w:val="right"/>
              <w:rPr>
                <w:rFonts w:ascii="仿宋_GB2312" w:eastAsia="仿宋_GB2312"/>
                <w:b/>
                <w:color w:val="000000"/>
                <w:sz w:val="20"/>
                <w:szCs w:val="28"/>
              </w:rPr>
            </w:pPr>
            <w:r>
              <w:rPr>
                <w:rFonts w:ascii="仿宋_GB2312" w:eastAsia="仿宋_GB2312" w:hint="eastAsia"/>
                <w:b/>
                <w:color w:val="000000"/>
                <w:sz w:val="20"/>
                <w:szCs w:val="28"/>
              </w:rPr>
              <w:t>（签字、日期）</w:t>
            </w:r>
          </w:p>
        </w:tc>
      </w:tr>
    </w:tbl>
    <w:p w:rsidR="00861DEA" w:rsidRDefault="00B20118">
      <w:pPr>
        <w:adjustRightInd w:val="0"/>
        <w:snapToGrid w:val="0"/>
        <w:spacing w:line="240" w:lineRule="atLeast"/>
        <w:jc w:val="right"/>
        <w:rPr>
          <w:rFonts w:ascii="仿宋_GB2312" w:eastAsia="仿宋_GB2312"/>
          <w:sz w:val="22"/>
          <w:szCs w:val="28"/>
        </w:rPr>
      </w:pPr>
      <w:r>
        <w:rPr>
          <w:rFonts w:ascii="仿宋_GB2312" w:eastAsia="仿宋_GB2312" w:hint="eastAsia"/>
          <w:sz w:val="22"/>
          <w:szCs w:val="28"/>
        </w:rPr>
        <w:t>以上参数经科室签字即视为同意，能够满足临床科室需求</w:t>
      </w:r>
    </w:p>
    <w:p w:rsidR="00861DEA" w:rsidRDefault="00861DEA">
      <w:pPr>
        <w:rPr>
          <w:rFonts w:eastAsia="仿宋_GB2312"/>
        </w:rPr>
      </w:pPr>
    </w:p>
    <w:p w:rsidR="00861DEA" w:rsidRDefault="00861DEA">
      <w:pPr>
        <w:rPr>
          <w:rFonts w:eastAsia="仿宋_GB2312"/>
          <w:b/>
          <w:bCs/>
          <w:color w:val="FF0000"/>
          <w:sz w:val="28"/>
          <w:szCs w:val="28"/>
        </w:rPr>
      </w:pPr>
    </w:p>
    <w:sectPr w:rsidR="00861DEA" w:rsidSect="00861DEA">
      <w:pgSz w:w="11906" w:h="16838"/>
      <w:pgMar w:top="454" w:right="1644" w:bottom="454" w:left="170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514C" w:rsidRDefault="00C7514C" w:rsidP="008E6931">
      <w:r>
        <w:separator/>
      </w:r>
    </w:p>
  </w:endnote>
  <w:endnote w:type="continuationSeparator" w:id="1">
    <w:p w:rsidR="00C7514C" w:rsidRDefault="00C7514C" w:rsidP="008E69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仿宋_GB2312">
    <w:altName w:val="微软雅黑"/>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514C" w:rsidRDefault="00C7514C" w:rsidP="008E6931">
      <w:r>
        <w:separator/>
      </w:r>
    </w:p>
  </w:footnote>
  <w:footnote w:type="continuationSeparator" w:id="1">
    <w:p w:rsidR="00C7514C" w:rsidRDefault="00C7514C" w:rsidP="008E693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ocumentProtection w:edit="readOnly"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ulTrailSpace/>
    <w:doNotExpandShiftReturn/>
    <w:adjustLineHeightInTable/>
    <w:useFELayout/>
  </w:compat>
  <w:rsids>
    <w:rsidRoot w:val="00861DEA"/>
    <w:rsid w:val="000112D2"/>
    <w:rsid w:val="00090428"/>
    <w:rsid w:val="000D0F1A"/>
    <w:rsid w:val="00157AE6"/>
    <w:rsid w:val="00242209"/>
    <w:rsid w:val="0044660D"/>
    <w:rsid w:val="004D2280"/>
    <w:rsid w:val="0054414E"/>
    <w:rsid w:val="00586FA7"/>
    <w:rsid w:val="00823AE8"/>
    <w:rsid w:val="00861DEA"/>
    <w:rsid w:val="008765AA"/>
    <w:rsid w:val="008E6931"/>
    <w:rsid w:val="00914624"/>
    <w:rsid w:val="00941B42"/>
    <w:rsid w:val="00A64184"/>
    <w:rsid w:val="00B20118"/>
    <w:rsid w:val="00C7514C"/>
    <w:rsid w:val="00D306DC"/>
    <w:rsid w:val="00D350F1"/>
    <w:rsid w:val="00E12BB1"/>
    <w:rsid w:val="00FB717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rsid w:val="00861DEA"/>
    <w:pPr>
      <w:widowControl w:val="0"/>
      <w:jc w:val="both"/>
    </w:pPr>
    <w:rPr>
      <w:rFonts w:ascii="Calibri" w:hAnsi="Calibri" w:cs="Arial"/>
      <w:kern w:val="2"/>
      <w:sz w:val="21"/>
      <w:szCs w:val="22"/>
    </w:rPr>
  </w:style>
  <w:style w:type="paragraph" w:styleId="1">
    <w:name w:val="heading 1"/>
    <w:basedOn w:val="a"/>
    <w:next w:val="a"/>
    <w:rsid w:val="00861DEA"/>
    <w:pPr>
      <w:keepNext/>
      <w:keepLines/>
      <w:spacing w:before="340" w:after="330" w:line="578" w:lineRule="auto"/>
      <w:outlineLvl w:val="0"/>
    </w:pPr>
    <w:rPr>
      <w:b/>
      <w:bCs/>
      <w:kern w:val="44"/>
      <w:sz w:val="44"/>
    </w:rPr>
  </w:style>
  <w:style w:type="paragraph" w:styleId="2">
    <w:name w:val="heading 2"/>
    <w:basedOn w:val="a"/>
    <w:next w:val="a"/>
    <w:rsid w:val="00861DEA"/>
    <w:pPr>
      <w:keepNext/>
      <w:autoSpaceDE w:val="0"/>
      <w:autoSpaceDN w:val="0"/>
      <w:spacing w:before="120" w:after="120"/>
      <w:jc w:val="center"/>
      <w:outlineLvl w:val="1"/>
    </w:pPr>
    <w:rPr>
      <w:rFonts w:ascii="宋体" w:cs="宋体"/>
      <w:b/>
      <w:color w:val="000000"/>
      <w:sz w:val="28"/>
      <w:szCs w:val="18"/>
      <w:lang w:val="zh-CN" w:bidi="zh-CN"/>
    </w:rPr>
  </w:style>
  <w:style w:type="paragraph" w:styleId="3">
    <w:name w:val="heading 3"/>
    <w:basedOn w:val="a"/>
    <w:next w:val="a"/>
    <w:rsid w:val="00861DEA"/>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rsid w:val="00861DEA"/>
    <w:pPr>
      <w:jc w:val="left"/>
    </w:pPr>
  </w:style>
  <w:style w:type="paragraph" w:styleId="a4">
    <w:name w:val="Body Text"/>
    <w:basedOn w:val="a"/>
    <w:rsid w:val="00861DEA"/>
    <w:pPr>
      <w:ind w:left="100"/>
    </w:pPr>
    <w:rPr>
      <w:rFonts w:ascii="微软雅黑" w:eastAsia="微软雅黑" w:cs="微软雅黑"/>
      <w:szCs w:val="21"/>
      <w:lang w:val="zh-CN" w:bidi="zh-CN"/>
    </w:rPr>
  </w:style>
  <w:style w:type="paragraph" w:styleId="a5">
    <w:name w:val="Balloon Text"/>
    <w:basedOn w:val="a"/>
    <w:rsid w:val="00861DEA"/>
    <w:rPr>
      <w:sz w:val="18"/>
      <w:szCs w:val="18"/>
    </w:rPr>
  </w:style>
  <w:style w:type="paragraph" w:styleId="a6">
    <w:name w:val="footer"/>
    <w:basedOn w:val="a"/>
    <w:rsid w:val="00861DEA"/>
    <w:pPr>
      <w:tabs>
        <w:tab w:val="center" w:pos="4153"/>
        <w:tab w:val="right" w:pos="8306"/>
      </w:tabs>
      <w:snapToGrid w:val="0"/>
      <w:jc w:val="left"/>
    </w:pPr>
    <w:rPr>
      <w:sz w:val="18"/>
      <w:szCs w:val="18"/>
    </w:rPr>
  </w:style>
  <w:style w:type="paragraph" w:styleId="a7">
    <w:name w:val="header"/>
    <w:basedOn w:val="a"/>
    <w:rsid w:val="00861DEA"/>
    <w:pPr>
      <w:pBdr>
        <w:bottom w:val="single" w:sz="6" w:space="1" w:color="auto"/>
      </w:pBdr>
      <w:tabs>
        <w:tab w:val="center" w:pos="4153"/>
        <w:tab w:val="right" w:pos="8306"/>
      </w:tabs>
      <w:snapToGrid w:val="0"/>
      <w:jc w:val="center"/>
    </w:pPr>
    <w:rPr>
      <w:sz w:val="18"/>
      <w:szCs w:val="18"/>
    </w:rPr>
  </w:style>
  <w:style w:type="paragraph" w:styleId="a8">
    <w:name w:val="Message Header"/>
    <w:basedOn w:val="a"/>
    <w:rsid w:val="00861DEA"/>
    <w:pPr>
      <w:pBdr>
        <w:top w:val="single" w:sz="6" w:space="1" w:color="auto"/>
        <w:left w:val="single" w:sz="6" w:space="1" w:color="auto"/>
        <w:bottom w:val="single" w:sz="6" w:space="1" w:color="auto"/>
        <w:right w:val="single" w:sz="6" w:space="1" w:color="auto"/>
      </w:pBdr>
      <w:shd w:val="pct20" w:color="auto" w:fill="auto"/>
      <w:ind w:leftChars="500" w:left="1000" w:hangingChars="500" w:hanging="500"/>
    </w:pPr>
    <w:rPr>
      <w:rFonts w:ascii="Cambria" w:hAnsi="Cambria" w:cs="Times New Roman"/>
      <w:sz w:val="24"/>
      <w:szCs w:val="24"/>
    </w:rPr>
  </w:style>
  <w:style w:type="paragraph" w:styleId="a9">
    <w:name w:val="annotation subject"/>
    <w:basedOn w:val="a3"/>
    <w:next w:val="a3"/>
    <w:rsid w:val="00861DEA"/>
    <w:rPr>
      <w:b/>
      <w:bCs/>
    </w:rPr>
  </w:style>
  <w:style w:type="character" w:styleId="aa">
    <w:name w:val="annotation reference"/>
    <w:basedOn w:val="a0"/>
    <w:rsid w:val="00861DEA"/>
    <w:rPr>
      <w:sz w:val="21"/>
      <w:szCs w:val="21"/>
    </w:rPr>
  </w:style>
  <w:style w:type="paragraph" w:customStyle="1" w:styleId="10">
    <w:name w:val="修订1"/>
    <w:rsid w:val="00861DEA"/>
    <w:rPr>
      <w:rFonts w:ascii="Calibri" w:hAnsi="Calibri" w:cs="Arial"/>
      <w:kern w:val="2"/>
      <w:sz w:val="21"/>
      <w:szCs w:val="22"/>
    </w:rPr>
  </w:style>
  <w:style w:type="character" w:customStyle="1" w:styleId="NormalCharacter">
    <w:name w:val="NormalCharacter"/>
    <w:rsid w:val="00861DEA"/>
  </w:style>
  <w:style w:type="paragraph" w:customStyle="1" w:styleId="Char">
    <w:name w:val="Char"/>
    <w:basedOn w:val="a"/>
    <w:rsid w:val="00861DEA"/>
    <w:pPr>
      <w:ind w:left="567" w:hanging="283"/>
    </w:pPr>
    <w:rPr>
      <w:rFonts w:ascii="宋体" w:cs="Calibri"/>
      <w:sz w:val="28"/>
      <w:szCs w:val="24"/>
    </w:rPr>
  </w:style>
  <w:style w:type="paragraph" w:customStyle="1" w:styleId="11">
    <w:name w:val="正文_1"/>
    <w:next w:val="a8"/>
    <w:rsid w:val="00861DEA"/>
    <w:pPr>
      <w:widowControl w:val="0"/>
      <w:jc w:val="both"/>
    </w:pPr>
    <w:rPr>
      <w:rFonts w:ascii="Calibri" w:hAnsi="Calibri"/>
      <w:kern w:val="2"/>
      <w:sz w:val="21"/>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265</Words>
  <Characters>1512</Characters>
  <Application>Microsoft Office Word</Application>
  <DocSecurity>0</DocSecurity>
  <Lines>12</Lines>
  <Paragraphs>3</Paragraphs>
  <ScaleCrop>false</ScaleCrop>
  <Company>china</Company>
  <LinksUpToDate>false</LinksUpToDate>
  <CharactersWithSpaces>1774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李慧丽</cp:lastModifiedBy>
  <cp:revision>22</cp:revision>
  <cp:lastPrinted>2021-01-22T01:22:00Z</cp:lastPrinted>
  <dcterms:created xsi:type="dcterms:W3CDTF">2021-02-25T07:46:00Z</dcterms:created>
  <dcterms:modified xsi:type="dcterms:W3CDTF">2021-10-21T07:10:00Z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2052-11.1.0.10353</vt:lpwstr>
  </property>
  <property fmtid="{D5CDD505-2E9C-101B-9397-08002B2CF9AE}" pid="3" name="ICV">
    <vt:lpwstr>B801FBDD4C4A40969B6EF081E087530F</vt:lpwstr>
  </property>
</Properties>
</file>