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835B61" w14:paraId="35E4CFC9" w14:textId="77777777">
        <w:trPr>
          <w:trHeight w:val="495"/>
          <w:jc w:val="center"/>
        </w:trPr>
        <w:tc>
          <w:tcPr>
            <w:tcW w:w="11299" w:type="dxa"/>
            <w:gridSpan w:val="6"/>
            <w:tcBorders>
              <w:top w:val="nil"/>
              <w:bottom w:val="single" w:sz="8" w:space="0" w:color="008000"/>
            </w:tcBorders>
            <w:shd w:val="clear" w:color="auto" w:fill="auto"/>
            <w:vAlign w:val="center"/>
          </w:tcPr>
          <w:p w14:paraId="506B0D29" w14:textId="77777777" w:rsidR="00835B61"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免疫分析仪</w:t>
            </w:r>
          </w:p>
        </w:tc>
      </w:tr>
      <w:tr w:rsidR="00835B61" w14:paraId="6B2900A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042F75" w14:textId="77777777" w:rsidR="00835B61"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099D6264" w14:textId="77777777" w:rsidR="00835B61"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5D4435B" w14:textId="77777777" w:rsidR="00835B61" w:rsidRDefault="00835B61">
            <w:pPr>
              <w:widowControl/>
              <w:adjustRightInd w:val="0"/>
              <w:snapToGrid w:val="0"/>
              <w:jc w:val="left"/>
              <w:rPr>
                <w:rFonts w:ascii="仿宋_GB2312" w:eastAsia="仿宋_GB2312" w:hAnsi="宋体" w:cs="宋体"/>
                <w:b/>
                <w:bCs/>
                <w:kern w:val="0"/>
                <w:sz w:val="28"/>
                <w:szCs w:val="28"/>
              </w:rPr>
            </w:pPr>
          </w:p>
        </w:tc>
      </w:tr>
      <w:tr w:rsidR="00835B61" w14:paraId="6D0780A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0A0305"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E22AB42" w14:textId="77777777" w:rsidR="00835B6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310F803"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5B61" w14:paraId="07C377A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DF605B"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B806D3C" w14:textId="77777777" w:rsidR="00835B6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48EB5909"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5B61" w14:paraId="22037C4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D1084B"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E3816EA" w14:textId="77777777" w:rsidR="00835B61"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8D3D79C"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5B61" w14:paraId="592D8528"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C27166"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0854135" w14:textId="77777777" w:rsidR="00835B6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3233823"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5B61" w14:paraId="7E3DAF19" w14:textId="77777777" w:rsidTr="00EA26F9">
        <w:trPr>
          <w:trHeight w:val="57"/>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5A45B1"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C30824D" w14:textId="77777777" w:rsidR="00835B6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0C038623"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5B61" w14:paraId="4805A20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734FBD"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5C6D0AA" w14:textId="77777777" w:rsidR="00835B6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73FDCC7" w14:textId="77777777" w:rsidR="00835B6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802F9" w14:paraId="58A77B9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6708CF" w14:textId="60F21D5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9C9B80D" w14:textId="62807235" w:rsidR="005802F9" w:rsidRDefault="005802F9" w:rsidP="005802F9">
            <w:pPr>
              <w:widowControl/>
              <w:adjustRightInd w:val="0"/>
              <w:snapToGrid w:val="0"/>
              <w:jc w:val="left"/>
              <w:rPr>
                <w:rFonts w:ascii="仿宋_GB2312" w:eastAsia="仿宋_GB2312" w:hAnsi="宋体" w:cs="宋体"/>
                <w:kern w:val="0"/>
                <w:sz w:val="28"/>
                <w:szCs w:val="28"/>
              </w:rPr>
            </w:pPr>
            <w:r w:rsidRPr="005802F9">
              <w:rPr>
                <w:rFonts w:ascii="仿宋_GB2312" w:eastAsia="仿宋_GB2312" w:hAnsi="宋体" w:cs="宋体" w:hint="eastAsia"/>
                <w:kern w:val="0"/>
                <w:sz w:val="28"/>
                <w:szCs w:val="28"/>
              </w:rPr>
              <w:t>属于计量器具的，提供计量首</w:t>
            </w:r>
            <w:proofErr w:type="gramStart"/>
            <w:r w:rsidRPr="005802F9">
              <w:rPr>
                <w:rFonts w:ascii="仿宋_GB2312" w:eastAsia="仿宋_GB2312" w:hAnsi="宋体" w:cs="宋体" w:hint="eastAsia"/>
                <w:kern w:val="0"/>
                <w:sz w:val="28"/>
                <w:szCs w:val="28"/>
              </w:rPr>
              <w:t>检证明</w:t>
            </w:r>
            <w:proofErr w:type="gramEnd"/>
          </w:p>
        </w:tc>
        <w:tc>
          <w:tcPr>
            <w:tcW w:w="953" w:type="dxa"/>
            <w:tcBorders>
              <w:top w:val="nil"/>
              <w:left w:val="nil"/>
              <w:bottom w:val="single" w:sz="8" w:space="0" w:color="008000"/>
              <w:right w:val="single" w:sz="8" w:space="0" w:color="008000"/>
            </w:tcBorders>
            <w:shd w:val="clear" w:color="auto" w:fill="auto"/>
            <w:vAlign w:val="center"/>
          </w:tcPr>
          <w:p w14:paraId="2AA6B62C" w14:textId="60F131D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802F9" w14:paraId="5D4A3D2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2590F4" w14:textId="435C83E6"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0B36B324" w14:textId="77777777" w:rsidR="005802F9" w:rsidRDefault="005802F9" w:rsidP="005802F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4C831F07" w14:textId="7777777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5802F9" w14:paraId="03A49F2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194423" w14:textId="77777777" w:rsidR="005802F9" w:rsidRDefault="005802F9" w:rsidP="005802F9">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585797F4" w14:textId="77777777" w:rsidR="005802F9" w:rsidRDefault="005802F9" w:rsidP="005802F9">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336D500C" w14:textId="77777777" w:rsidR="005802F9" w:rsidRDefault="005802F9" w:rsidP="005802F9">
            <w:pPr>
              <w:widowControl/>
              <w:adjustRightInd w:val="0"/>
              <w:snapToGrid w:val="0"/>
              <w:jc w:val="center"/>
              <w:rPr>
                <w:rFonts w:ascii="仿宋_GB2312" w:eastAsia="仿宋_GB2312" w:hAnsi="宋体" w:cs="宋体"/>
                <w:kern w:val="0"/>
                <w:sz w:val="28"/>
                <w:szCs w:val="28"/>
              </w:rPr>
            </w:pPr>
          </w:p>
        </w:tc>
      </w:tr>
      <w:tr w:rsidR="005802F9" w14:paraId="0D7875B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793C08"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F00DB99" w14:textId="5D055681"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检测原理：发光法</w:t>
            </w:r>
          </w:p>
        </w:tc>
        <w:tc>
          <w:tcPr>
            <w:tcW w:w="953" w:type="dxa"/>
            <w:tcBorders>
              <w:top w:val="nil"/>
              <w:left w:val="nil"/>
              <w:bottom w:val="single" w:sz="8" w:space="0" w:color="008000"/>
              <w:right w:val="single" w:sz="8" w:space="0" w:color="008000"/>
            </w:tcBorders>
            <w:shd w:val="clear" w:color="auto" w:fill="auto"/>
            <w:vAlign w:val="center"/>
          </w:tcPr>
          <w:p w14:paraId="2EF52425"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752E8C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479709"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27A13A8"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标本类型：血清、血浆</w:t>
            </w:r>
          </w:p>
        </w:tc>
        <w:tc>
          <w:tcPr>
            <w:tcW w:w="953" w:type="dxa"/>
            <w:tcBorders>
              <w:top w:val="nil"/>
              <w:left w:val="nil"/>
              <w:bottom w:val="single" w:sz="8" w:space="0" w:color="008000"/>
              <w:right w:val="single" w:sz="8" w:space="0" w:color="008000"/>
            </w:tcBorders>
            <w:shd w:val="clear" w:color="auto" w:fill="auto"/>
            <w:vAlign w:val="center"/>
          </w:tcPr>
          <w:p w14:paraId="7050D045"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112C45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B89139"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DA838BC"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单免疫模块处理速度≥200测试/小时</w:t>
            </w:r>
          </w:p>
        </w:tc>
        <w:tc>
          <w:tcPr>
            <w:tcW w:w="953" w:type="dxa"/>
            <w:tcBorders>
              <w:top w:val="nil"/>
              <w:left w:val="nil"/>
              <w:bottom w:val="single" w:sz="8" w:space="0" w:color="008000"/>
              <w:right w:val="single" w:sz="8" w:space="0" w:color="008000"/>
            </w:tcBorders>
            <w:shd w:val="clear" w:color="auto" w:fill="auto"/>
            <w:vAlign w:val="center"/>
          </w:tcPr>
          <w:p w14:paraId="2995560C"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16B95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803A12A"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E4A9463" w14:textId="50C15E10"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单模块</w:t>
            </w:r>
            <w:proofErr w:type="gramStart"/>
            <w:r w:rsidRPr="00EA26F9">
              <w:rPr>
                <w:rFonts w:ascii="仿宋_GB2312" w:eastAsia="仿宋_GB2312" w:hAnsi="宋体" w:cs="宋体" w:hint="eastAsia"/>
                <w:kern w:val="0"/>
                <w:sz w:val="28"/>
                <w:szCs w:val="28"/>
              </w:rPr>
              <w:t>样本位</w:t>
            </w:r>
            <w:proofErr w:type="gramEnd"/>
            <w:r w:rsidRPr="00EA26F9">
              <w:rPr>
                <w:rFonts w:ascii="仿宋_GB2312" w:eastAsia="仿宋_GB2312" w:hAnsi="宋体" w:cs="宋体" w:hint="eastAsia"/>
                <w:kern w:val="0"/>
                <w:sz w:val="28"/>
                <w:szCs w:val="28"/>
              </w:rPr>
              <w:t>≥100个；样本可随机连续装载</w:t>
            </w:r>
          </w:p>
        </w:tc>
        <w:tc>
          <w:tcPr>
            <w:tcW w:w="953" w:type="dxa"/>
            <w:tcBorders>
              <w:top w:val="nil"/>
              <w:left w:val="nil"/>
              <w:bottom w:val="single" w:sz="8" w:space="0" w:color="008000"/>
              <w:right w:val="single" w:sz="8" w:space="0" w:color="008000"/>
            </w:tcBorders>
            <w:shd w:val="clear" w:color="auto" w:fill="auto"/>
            <w:vAlign w:val="center"/>
          </w:tcPr>
          <w:p w14:paraId="7E2B626B"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297309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7539921"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D267F52"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急诊优先位：可随意设置</w:t>
            </w:r>
          </w:p>
        </w:tc>
        <w:tc>
          <w:tcPr>
            <w:tcW w:w="953" w:type="dxa"/>
            <w:tcBorders>
              <w:top w:val="nil"/>
              <w:left w:val="nil"/>
              <w:bottom w:val="single" w:sz="8" w:space="0" w:color="008000"/>
              <w:right w:val="single" w:sz="8" w:space="0" w:color="008000"/>
            </w:tcBorders>
            <w:shd w:val="clear" w:color="auto" w:fill="auto"/>
            <w:vAlign w:val="center"/>
          </w:tcPr>
          <w:p w14:paraId="28EF6234"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73A219C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D2F160B"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26DAF5E"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可以</w:t>
            </w:r>
            <w:proofErr w:type="gramStart"/>
            <w:r w:rsidRPr="00EA26F9">
              <w:rPr>
                <w:rFonts w:ascii="仿宋_GB2312" w:eastAsia="仿宋_GB2312" w:hAnsi="宋体" w:cs="宋体" w:hint="eastAsia"/>
                <w:kern w:val="0"/>
                <w:sz w:val="28"/>
                <w:szCs w:val="28"/>
              </w:rPr>
              <w:t>不</w:t>
            </w:r>
            <w:proofErr w:type="gramEnd"/>
            <w:r w:rsidRPr="00EA26F9">
              <w:rPr>
                <w:rFonts w:ascii="仿宋_GB2312" w:eastAsia="仿宋_GB2312" w:hAnsi="宋体" w:cs="宋体" w:hint="eastAsia"/>
                <w:kern w:val="0"/>
                <w:sz w:val="28"/>
                <w:szCs w:val="28"/>
              </w:rPr>
              <w:t>停机随时加载试剂、辅助液体及耗材。</w:t>
            </w:r>
          </w:p>
        </w:tc>
        <w:tc>
          <w:tcPr>
            <w:tcW w:w="953" w:type="dxa"/>
            <w:tcBorders>
              <w:top w:val="nil"/>
              <w:left w:val="nil"/>
              <w:bottom w:val="single" w:sz="8" w:space="0" w:color="008000"/>
              <w:right w:val="single" w:sz="8" w:space="0" w:color="008000"/>
            </w:tcBorders>
            <w:shd w:val="clear" w:color="auto" w:fill="auto"/>
            <w:vAlign w:val="center"/>
          </w:tcPr>
          <w:p w14:paraId="14ED6E03"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2CD3415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C45D22"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435B9D9"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单模块试剂冷藏位≥30个，支持24小时不间断试剂冷藏</w:t>
            </w:r>
          </w:p>
        </w:tc>
        <w:tc>
          <w:tcPr>
            <w:tcW w:w="953" w:type="dxa"/>
            <w:tcBorders>
              <w:top w:val="nil"/>
              <w:left w:val="nil"/>
              <w:bottom w:val="single" w:sz="8" w:space="0" w:color="008000"/>
              <w:right w:val="single" w:sz="8" w:space="0" w:color="008000"/>
            </w:tcBorders>
            <w:shd w:val="clear" w:color="auto" w:fill="auto"/>
            <w:vAlign w:val="center"/>
          </w:tcPr>
          <w:p w14:paraId="1C275ACE"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2299D4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7D87E8"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4DD3B40F"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反应杯支持</w:t>
            </w:r>
            <w:proofErr w:type="gramStart"/>
            <w:r w:rsidRPr="00EA26F9">
              <w:rPr>
                <w:rFonts w:ascii="仿宋_GB2312" w:eastAsia="仿宋_GB2312" w:hAnsi="宋体" w:cs="宋体" w:hint="eastAsia"/>
                <w:kern w:val="0"/>
                <w:sz w:val="28"/>
                <w:szCs w:val="28"/>
              </w:rPr>
              <w:t>不</w:t>
            </w:r>
            <w:proofErr w:type="gramEnd"/>
            <w:r w:rsidRPr="00EA26F9">
              <w:rPr>
                <w:rFonts w:ascii="仿宋_GB2312" w:eastAsia="仿宋_GB2312" w:hAnsi="宋体" w:cs="宋体" w:hint="eastAsia"/>
                <w:kern w:val="0"/>
                <w:sz w:val="28"/>
                <w:szCs w:val="28"/>
              </w:rPr>
              <w:t>停机加载</w:t>
            </w:r>
          </w:p>
        </w:tc>
        <w:tc>
          <w:tcPr>
            <w:tcW w:w="953" w:type="dxa"/>
            <w:tcBorders>
              <w:top w:val="nil"/>
              <w:left w:val="nil"/>
              <w:bottom w:val="single" w:sz="8" w:space="0" w:color="008000"/>
              <w:right w:val="single" w:sz="8" w:space="0" w:color="008000"/>
            </w:tcBorders>
            <w:shd w:val="clear" w:color="auto" w:fill="auto"/>
            <w:vAlign w:val="center"/>
          </w:tcPr>
          <w:p w14:paraId="4DAF890D"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1DB32B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827ECF"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647ADE1"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内置定标曲线、可多点定标，支持2点定标</w:t>
            </w:r>
          </w:p>
        </w:tc>
        <w:tc>
          <w:tcPr>
            <w:tcW w:w="953" w:type="dxa"/>
            <w:tcBorders>
              <w:top w:val="nil"/>
              <w:left w:val="nil"/>
              <w:bottom w:val="single" w:sz="8" w:space="0" w:color="008000"/>
              <w:right w:val="single" w:sz="8" w:space="0" w:color="008000"/>
            </w:tcBorders>
            <w:shd w:val="clear" w:color="auto" w:fill="auto"/>
            <w:vAlign w:val="center"/>
          </w:tcPr>
          <w:p w14:paraId="76E6731E"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C8593A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34A69D"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6BE8A79B"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具有对标本进行自动稀释、重测功能，可对试剂、消耗品进行实时跟踪 加</w:t>
            </w:r>
            <w:proofErr w:type="gramStart"/>
            <w:r w:rsidRPr="00EA26F9">
              <w:rPr>
                <w:rFonts w:ascii="仿宋_GB2312" w:eastAsia="仿宋_GB2312" w:hAnsi="宋体" w:cs="宋体" w:hint="eastAsia"/>
                <w:kern w:val="0"/>
                <w:sz w:val="28"/>
                <w:szCs w:val="28"/>
              </w:rPr>
              <w:t>样系统</w:t>
            </w:r>
            <w:proofErr w:type="gramEnd"/>
            <w:r w:rsidRPr="00EA26F9">
              <w:rPr>
                <w:rFonts w:ascii="仿宋_GB2312" w:eastAsia="仿宋_GB2312" w:hAnsi="宋体" w:cs="宋体" w:hint="eastAsia"/>
                <w:kern w:val="0"/>
                <w:sz w:val="28"/>
                <w:szCs w:val="28"/>
              </w:rPr>
              <w:t>具有液面感应、随量跟踪、凝块监测功能。</w:t>
            </w:r>
          </w:p>
        </w:tc>
        <w:tc>
          <w:tcPr>
            <w:tcW w:w="953" w:type="dxa"/>
            <w:tcBorders>
              <w:top w:val="nil"/>
              <w:left w:val="nil"/>
              <w:bottom w:val="single" w:sz="8" w:space="0" w:color="008000"/>
              <w:right w:val="single" w:sz="8" w:space="0" w:color="008000"/>
            </w:tcBorders>
            <w:shd w:val="clear" w:color="auto" w:fill="auto"/>
            <w:vAlign w:val="center"/>
          </w:tcPr>
          <w:p w14:paraId="5772DC98"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2A545D3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7E3EBD"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1539C72F" w14:textId="307A01C0"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检测项目：需满足TORCH十项病毒抗体测定、呼吸道病毒抗体测定等</w:t>
            </w:r>
          </w:p>
        </w:tc>
        <w:tc>
          <w:tcPr>
            <w:tcW w:w="953" w:type="dxa"/>
            <w:tcBorders>
              <w:top w:val="nil"/>
              <w:left w:val="nil"/>
              <w:bottom w:val="single" w:sz="8" w:space="0" w:color="008000"/>
              <w:right w:val="single" w:sz="8" w:space="0" w:color="008000"/>
            </w:tcBorders>
            <w:shd w:val="clear" w:color="auto" w:fill="auto"/>
            <w:vAlign w:val="center"/>
          </w:tcPr>
          <w:p w14:paraId="649B067A"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E5CACD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883011"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60A8BB0A"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请按顺序提供以下检测项目所需试剂耗材医疗器械注册证及长期供应价格（含名称、品牌、规格型号、单价及每人份价格）</w:t>
            </w:r>
          </w:p>
        </w:tc>
        <w:tc>
          <w:tcPr>
            <w:tcW w:w="953" w:type="dxa"/>
            <w:tcBorders>
              <w:top w:val="nil"/>
              <w:left w:val="nil"/>
              <w:bottom w:val="single" w:sz="8" w:space="0" w:color="008000"/>
              <w:right w:val="single" w:sz="8" w:space="0" w:color="008000"/>
            </w:tcBorders>
            <w:shd w:val="clear" w:color="auto" w:fill="auto"/>
            <w:vAlign w:val="center"/>
          </w:tcPr>
          <w:p w14:paraId="441C57AF"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B39AE7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5F8CE6"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12.1</w:t>
            </w:r>
          </w:p>
        </w:tc>
        <w:tc>
          <w:tcPr>
            <w:tcW w:w="8981" w:type="dxa"/>
            <w:gridSpan w:val="4"/>
            <w:tcBorders>
              <w:top w:val="nil"/>
              <w:left w:val="nil"/>
              <w:bottom w:val="single" w:sz="8" w:space="0" w:color="008000"/>
              <w:right w:val="single" w:sz="8" w:space="0" w:color="008000"/>
            </w:tcBorders>
            <w:shd w:val="clear" w:color="auto" w:fill="auto"/>
            <w:vAlign w:val="center"/>
          </w:tcPr>
          <w:p w14:paraId="30AD1066"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弓形虫IgG抗体</w:t>
            </w:r>
          </w:p>
        </w:tc>
        <w:tc>
          <w:tcPr>
            <w:tcW w:w="953" w:type="dxa"/>
            <w:tcBorders>
              <w:top w:val="nil"/>
              <w:left w:val="nil"/>
              <w:bottom w:val="single" w:sz="8" w:space="0" w:color="008000"/>
              <w:right w:val="single" w:sz="8" w:space="0" w:color="008000"/>
            </w:tcBorders>
            <w:shd w:val="clear" w:color="auto" w:fill="auto"/>
            <w:vAlign w:val="center"/>
          </w:tcPr>
          <w:p w14:paraId="7A5ADF69"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2951ABB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E7C841"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12.2</w:t>
            </w:r>
          </w:p>
        </w:tc>
        <w:tc>
          <w:tcPr>
            <w:tcW w:w="8981" w:type="dxa"/>
            <w:gridSpan w:val="4"/>
            <w:tcBorders>
              <w:top w:val="nil"/>
              <w:left w:val="nil"/>
              <w:bottom w:val="single" w:sz="8" w:space="0" w:color="008000"/>
              <w:right w:val="single" w:sz="8" w:space="0" w:color="008000"/>
            </w:tcBorders>
            <w:shd w:val="clear" w:color="auto" w:fill="auto"/>
            <w:vAlign w:val="center"/>
          </w:tcPr>
          <w:p w14:paraId="5CFA2D18"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弓形虫IgM抗体</w:t>
            </w:r>
          </w:p>
        </w:tc>
        <w:tc>
          <w:tcPr>
            <w:tcW w:w="953" w:type="dxa"/>
            <w:tcBorders>
              <w:top w:val="nil"/>
              <w:left w:val="nil"/>
              <w:bottom w:val="single" w:sz="8" w:space="0" w:color="008000"/>
              <w:right w:val="single" w:sz="8" w:space="0" w:color="008000"/>
            </w:tcBorders>
            <w:shd w:val="clear" w:color="auto" w:fill="auto"/>
            <w:vAlign w:val="center"/>
          </w:tcPr>
          <w:p w14:paraId="04A0D680"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303994B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365730"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12.3</w:t>
            </w:r>
          </w:p>
        </w:tc>
        <w:tc>
          <w:tcPr>
            <w:tcW w:w="8981" w:type="dxa"/>
            <w:gridSpan w:val="4"/>
            <w:tcBorders>
              <w:top w:val="nil"/>
              <w:left w:val="nil"/>
              <w:bottom w:val="single" w:sz="8" w:space="0" w:color="008000"/>
              <w:right w:val="single" w:sz="8" w:space="0" w:color="008000"/>
            </w:tcBorders>
            <w:shd w:val="clear" w:color="auto" w:fill="auto"/>
            <w:vAlign w:val="center"/>
          </w:tcPr>
          <w:p w14:paraId="68BBAAFF"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风疹病毒IgG抗体</w:t>
            </w:r>
          </w:p>
        </w:tc>
        <w:tc>
          <w:tcPr>
            <w:tcW w:w="953" w:type="dxa"/>
            <w:tcBorders>
              <w:top w:val="nil"/>
              <w:left w:val="nil"/>
              <w:bottom w:val="single" w:sz="8" w:space="0" w:color="008000"/>
              <w:right w:val="single" w:sz="8" w:space="0" w:color="008000"/>
            </w:tcBorders>
            <w:shd w:val="clear" w:color="auto" w:fill="auto"/>
            <w:vAlign w:val="center"/>
          </w:tcPr>
          <w:p w14:paraId="029BDB52"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5CAF3B5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0BAFC4"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12.4</w:t>
            </w:r>
          </w:p>
        </w:tc>
        <w:tc>
          <w:tcPr>
            <w:tcW w:w="8981" w:type="dxa"/>
            <w:gridSpan w:val="4"/>
            <w:tcBorders>
              <w:top w:val="nil"/>
              <w:left w:val="nil"/>
              <w:bottom w:val="single" w:sz="8" w:space="0" w:color="008000"/>
              <w:right w:val="single" w:sz="8" w:space="0" w:color="008000"/>
            </w:tcBorders>
            <w:shd w:val="clear" w:color="auto" w:fill="auto"/>
            <w:vAlign w:val="center"/>
          </w:tcPr>
          <w:p w14:paraId="5762B6E9"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风疹病毒IgM抗体</w:t>
            </w:r>
          </w:p>
        </w:tc>
        <w:tc>
          <w:tcPr>
            <w:tcW w:w="953" w:type="dxa"/>
            <w:tcBorders>
              <w:top w:val="nil"/>
              <w:left w:val="nil"/>
              <w:bottom w:val="single" w:sz="8" w:space="0" w:color="008000"/>
              <w:right w:val="single" w:sz="8" w:space="0" w:color="008000"/>
            </w:tcBorders>
            <w:shd w:val="clear" w:color="auto" w:fill="auto"/>
            <w:vAlign w:val="center"/>
          </w:tcPr>
          <w:p w14:paraId="010FF824"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1332831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8476A3"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12.5</w:t>
            </w:r>
          </w:p>
        </w:tc>
        <w:tc>
          <w:tcPr>
            <w:tcW w:w="8981" w:type="dxa"/>
            <w:gridSpan w:val="4"/>
            <w:tcBorders>
              <w:top w:val="nil"/>
              <w:left w:val="nil"/>
              <w:bottom w:val="single" w:sz="8" w:space="0" w:color="008000"/>
              <w:right w:val="single" w:sz="8" w:space="0" w:color="008000"/>
            </w:tcBorders>
            <w:shd w:val="clear" w:color="auto" w:fill="auto"/>
            <w:vAlign w:val="center"/>
          </w:tcPr>
          <w:p w14:paraId="79C81E15"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巨细胞病毒IgG抗体</w:t>
            </w:r>
          </w:p>
        </w:tc>
        <w:tc>
          <w:tcPr>
            <w:tcW w:w="953" w:type="dxa"/>
            <w:tcBorders>
              <w:top w:val="nil"/>
              <w:left w:val="nil"/>
              <w:bottom w:val="single" w:sz="8" w:space="0" w:color="008000"/>
              <w:right w:val="single" w:sz="8" w:space="0" w:color="008000"/>
            </w:tcBorders>
            <w:shd w:val="clear" w:color="auto" w:fill="auto"/>
            <w:vAlign w:val="center"/>
          </w:tcPr>
          <w:p w14:paraId="0D3707CA"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66D70F9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DCA1E4"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12.6</w:t>
            </w:r>
          </w:p>
        </w:tc>
        <w:tc>
          <w:tcPr>
            <w:tcW w:w="8981" w:type="dxa"/>
            <w:gridSpan w:val="4"/>
            <w:tcBorders>
              <w:top w:val="nil"/>
              <w:left w:val="nil"/>
              <w:bottom w:val="single" w:sz="8" w:space="0" w:color="008000"/>
              <w:right w:val="single" w:sz="8" w:space="0" w:color="008000"/>
            </w:tcBorders>
            <w:shd w:val="clear" w:color="auto" w:fill="auto"/>
            <w:vAlign w:val="center"/>
          </w:tcPr>
          <w:p w14:paraId="123B5DB4"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巨细胞病毒IgM抗体</w:t>
            </w:r>
          </w:p>
        </w:tc>
        <w:tc>
          <w:tcPr>
            <w:tcW w:w="953" w:type="dxa"/>
            <w:tcBorders>
              <w:top w:val="nil"/>
              <w:left w:val="nil"/>
              <w:bottom w:val="single" w:sz="8" w:space="0" w:color="008000"/>
              <w:right w:val="single" w:sz="8" w:space="0" w:color="008000"/>
            </w:tcBorders>
            <w:shd w:val="clear" w:color="auto" w:fill="auto"/>
            <w:vAlign w:val="center"/>
          </w:tcPr>
          <w:p w14:paraId="0A868CDF"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27EC57C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37EFA9C"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12.7</w:t>
            </w:r>
          </w:p>
        </w:tc>
        <w:tc>
          <w:tcPr>
            <w:tcW w:w="8981" w:type="dxa"/>
            <w:gridSpan w:val="4"/>
            <w:tcBorders>
              <w:top w:val="nil"/>
              <w:left w:val="nil"/>
              <w:bottom w:val="single" w:sz="8" w:space="0" w:color="008000"/>
              <w:right w:val="single" w:sz="8" w:space="0" w:color="008000"/>
            </w:tcBorders>
            <w:shd w:val="clear" w:color="auto" w:fill="auto"/>
            <w:vAlign w:val="center"/>
          </w:tcPr>
          <w:p w14:paraId="19612730"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Ⅱ型单纯疱疹病毒IgM抗体</w:t>
            </w:r>
          </w:p>
        </w:tc>
        <w:tc>
          <w:tcPr>
            <w:tcW w:w="953" w:type="dxa"/>
            <w:tcBorders>
              <w:top w:val="nil"/>
              <w:left w:val="nil"/>
              <w:bottom w:val="single" w:sz="8" w:space="0" w:color="008000"/>
              <w:right w:val="single" w:sz="8" w:space="0" w:color="008000"/>
            </w:tcBorders>
            <w:shd w:val="clear" w:color="auto" w:fill="auto"/>
            <w:vAlign w:val="center"/>
          </w:tcPr>
          <w:p w14:paraId="3F292139"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D61E80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F15A58"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12.8</w:t>
            </w:r>
          </w:p>
        </w:tc>
        <w:tc>
          <w:tcPr>
            <w:tcW w:w="8981" w:type="dxa"/>
            <w:gridSpan w:val="4"/>
            <w:tcBorders>
              <w:top w:val="nil"/>
              <w:left w:val="nil"/>
              <w:bottom w:val="single" w:sz="8" w:space="0" w:color="008000"/>
              <w:right w:val="single" w:sz="8" w:space="0" w:color="008000"/>
            </w:tcBorders>
            <w:shd w:val="clear" w:color="auto" w:fill="auto"/>
            <w:vAlign w:val="center"/>
          </w:tcPr>
          <w:p w14:paraId="3623BA03"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Ⅱ型单纯疱疹病毒IgG抗体</w:t>
            </w:r>
          </w:p>
        </w:tc>
        <w:tc>
          <w:tcPr>
            <w:tcW w:w="953" w:type="dxa"/>
            <w:tcBorders>
              <w:top w:val="nil"/>
              <w:left w:val="nil"/>
              <w:bottom w:val="single" w:sz="8" w:space="0" w:color="008000"/>
              <w:right w:val="single" w:sz="8" w:space="0" w:color="008000"/>
            </w:tcBorders>
            <w:shd w:val="clear" w:color="auto" w:fill="auto"/>
            <w:vAlign w:val="center"/>
          </w:tcPr>
          <w:p w14:paraId="13A3C8FA"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7A81996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0F19C8"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12.9</w:t>
            </w:r>
          </w:p>
        </w:tc>
        <w:tc>
          <w:tcPr>
            <w:tcW w:w="8981" w:type="dxa"/>
            <w:gridSpan w:val="4"/>
            <w:tcBorders>
              <w:top w:val="nil"/>
              <w:left w:val="nil"/>
              <w:bottom w:val="single" w:sz="8" w:space="0" w:color="008000"/>
              <w:right w:val="single" w:sz="8" w:space="0" w:color="008000"/>
            </w:tcBorders>
            <w:shd w:val="clear" w:color="auto" w:fill="auto"/>
            <w:vAlign w:val="center"/>
          </w:tcPr>
          <w:p w14:paraId="5E5CBAD6"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Ⅰ型单纯疱疹病毒IgM抗体</w:t>
            </w:r>
          </w:p>
        </w:tc>
        <w:tc>
          <w:tcPr>
            <w:tcW w:w="953" w:type="dxa"/>
            <w:tcBorders>
              <w:top w:val="nil"/>
              <w:left w:val="nil"/>
              <w:bottom w:val="single" w:sz="8" w:space="0" w:color="008000"/>
              <w:right w:val="single" w:sz="8" w:space="0" w:color="008000"/>
            </w:tcBorders>
            <w:shd w:val="clear" w:color="auto" w:fill="auto"/>
            <w:vAlign w:val="center"/>
          </w:tcPr>
          <w:p w14:paraId="267891E4"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5E8E688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E668B1"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lastRenderedPageBreak/>
              <w:t>12.10</w:t>
            </w:r>
          </w:p>
        </w:tc>
        <w:tc>
          <w:tcPr>
            <w:tcW w:w="8981" w:type="dxa"/>
            <w:gridSpan w:val="4"/>
            <w:tcBorders>
              <w:top w:val="nil"/>
              <w:left w:val="nil"/>
              <w:bottom w:val="single" w:sz="8" w:space="0" w:color="008000"/>
              <w:right w:val="single" w:sz="8" w:space="0" w:color="008000"/>
            </w:tcBorders>
            <w:shd w:val="clear" w:color="auto" w:fill="auto"/>
            <w:vAlign w:val="center"/>
          </w:tcPr>
          <w:p w14:paraId="1A4B46B7"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Ⅰ型单纯疱疹病毒IgG抗体</w:t>
            </w:r>
          </w:p>
        </w:tc>
        <w:tc>
          <w:tcPr>
            <w:tcW w:w="953" w:type="dxa"/>
            <w:tcBorders>
              <w:top w:val="nil"/>
              <w:left w:val="nil"/>
              <w:bottom w:val="single" w:sz="8" w:space="0" w:color="008000"/>
              <w:right w:val="single" w:sz="8" w:space="0" w:color="008000"/>
            </w:tcBorders>
            <w:shd w:val="clear" w:color="auto" w:fill="auto"/>
            <w:vAlign w:val="center"/>
          </w:tcPr>
          <w:p w14:paraId="54E489FC"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18D72C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84CF709"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12.11</w:t>
            </w:r>
          </w:p>
        </w:tc>
        <w:tc>
          <w:tcPr>
            <w:tcW w:w="8981" w:type="dxa"/>
            <w:gridSpan w:val="4"/>
            <w:tcBorders>
              <w:top w:val="nil"/>
              <w:left w:val="nil"/>
              <w:bottom w:val="single" w:sz="8" w:space="0" w:color="008000"/>
              <w:right w:val="single" w:sz="8" w:space="0" w:color="008000"/>
            </w:tcBorders>
            <w:shd w:val="clear" w:color="auto" w:fill="auto"/>
            <w:vAlign w:val="center"/>
          </w:tcPr>
          <w:p w14:paraId="5BADCEA3"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肺炎支原体抗体检测</w:t>
            </w:r>
          </w:p>
        </w:tc>
        <w:tc>
          <w:tcPr>
            <w:tcW w:w="953" w:type="dxa"/>
            <w:tcBorders>
              <w:top w:val="nil"/>
              <w:left w:val="nil"/>
              <w:bottom w:val="single" w:sz="8" w:space="0" w:color="008000"/>
              <w:right w:val="single" w:sz="8" w:space="0" w:color="008000"/>
            </w:tcBorders>
            <w:shd w:val="clear" w:color="auto" w:fill="auto"/>
            <w:vAlign w:val="center"/>
          </w:tcPr>
          <w:p w14:paraId="35DD3029"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980044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792CFD"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12.12</w:t>
            </w:r>
          </w:p>
        </w:tc>
        <w:tc>
          <w:tcPr>
            <w:tcW w:w="8981" w:type="dxa"/>
            <w:gridSpan w:val="4"/>
            <w:tcBorders>
              <w:top w:val="nil"/>
              <w:left w:val="nil"/>
              <w:bottom w:val="single" w:sz="8" w:space="0" w:color="008000"/>
              <w:right w:val="single" w:sz="8" w:space="0" w:color="008000"/>
            </w:tcBorders>
            <w:shd w:val="clear" w:color="auto" w:fill="auto"/>
            <w:vAlign w:val="center"/>
          </w:tcPr>
          <w:p w14:paraId="05BFA096"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肺炎衣原体抗体检测</w:t>
            </w:r>
          </w:p>
        </w:tc>
        <w:tc>
          <w:tcPr>
            <w:tcW w:w="953" w:type="dxa"/>
            <w:tcBorders>
              <w:top w:val="nil"/>
              <w:left w:val="nil"/>
              <w:bottom w:val="single" w:sz="8" w:space="0" w:color="008000"/>
              <w:right w:val="single" w:sz="8" w:space="0" w:color="008000"/>
            </w:tcBorders>
            <w:shd w:val="clear" w:color="auto" w:fill="auto"/>
            <w:vAlign w:val="center"/>
          </w:tcPr>
          <w:p w14:paraId="23803BBA"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DB19FD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302438"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44EA3812"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875E3D0"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5EDBFD1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4DEFEA" w14:textId="77777777" w:rsidR="005802F9" w:rsidRPr="00EA26F9" w:rsidRDefault="005802F9" w:rsidP="005802F9">
            <w:pPr>
              <w:widowControl/>
              <w:adjustRightInd w:val="0"/>
              <w:snapToGrid w:val="0"/>
              <w:spacing w:line="240" w:lineRule="atLeast"/>
              <w:jc w:val="center"/>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32F9EB08" w14:textId="77777777" w:rsidR="005802F9" w:rsidRPr="00EA26F9" w:rsidRDefault="005802F9" w:rsidP="005802F9">
            <w:pPr>
              <w:widowControl/>
              <w:adjustRightInd w:val="0"/>
              <w:snapToGrid w:val="0"/>
              <w:spacing w:line="240" w:lineRule="atLeast"/>
              <w:jc w:val="left"/>
              <w:rPr>
                <w:rFonts w:ascii="仿宋_GB2312" w:eastAsia="仿宋_GB2312" w:hAnsi="宋体" w:cs="宋体"/>
                <w:kern w:val="0"/>
                <w:sz w:val="28"/>
                <w:szCs w:val="28"/>
              </w:rPr>
            </w:pPr>
            <w:r w:rsidRPr="00EA26F9">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8BA51AC"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18E1056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88836E4" w14:textId="77777777" w:rsidR="005802F9" w:rsidRDefault="005802F9" w:rsidP="005802F9">
            <w:pPr>
              <w:widowControl/>
              <w:adjustRightInd w:val="0"/>
              <w:snapToGrid w:val="0"/>
              <w:spacing w:line="240" w:lineRule="atLeast"/>
              <w:jc w:val="center"/>
              <w:rPr>
                <w:rFonts w:ascii="仿宋" w:eastAsia="仿宋" w:hAnsi="仿宋" w:cs="仿宋"/>
                <w:b/>
                <w:bCs/>
                <w:kern w:val="0"/>
                <w:sz w:val="28"/>
                <w:szCs w:val="28"/>
              </w:rPr>
            </w:pPr>
            <w:r>
              <w:rPr>
                <w:rFonts w:ascii="仿宋" w:eastAsia="仿宋" w:hAnsi="仿宋" w:cs="仿宋"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5CAE87C4" w14:textId="77777777" w:rsidR="005802F9" w:rsidRDefault="005802F9" w:rsidP="005802F9">
            <w:pPr>
              <w:widowControl/>
              <w:adjustRightInd w:val="0"/>
              <w:snapToGrid w:val="0"/>
              <w:spacing w:line="240" w:lineRule="atLeast"/>
              <w:jc w:val="left"/>
              <w:rPr>
                <w:rFonts w:ascii="仿宋" w:eastAsia="仿宋" w:hAnsi="仿宋" w:cs="仿宋"/>
                <w:b/>
                <w:bCs/>
                <w:kern w:val="0"/>
                <w:sz w:val="28"/>
                <w:szCs w:val="28"/>
              </w:rPr>
            </w:pPr>
            <w:r>
              <w:rPr>
                <w:rFonts w:ascii="仿宋" w:eastAsia="仿宋" w:hAnsi="仿宋" w:cs="仿宋"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2E9B5A39"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p>
        </w:tc>
      </w:tr>
      <w:tr w:rsidR="005802F9" w14:paraId="49C9639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B988826"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b/>
                <w:bCs/>
                <w:kern w:val="0"/>
                <w:sz w:val="28"/>
                <w:szCs w:val="28"/>
              </w:rPr>
              <w:t>★</w:t>
            </w:r>
            <w:r>
              <w:rPr>
                <w:rFonts w:ascii="仿宋" w:eastAsia="仿宋" w:hAnsi="仿宋" w:cs="仿宋"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5ABE3D5" w14:textId="78A6000B" w:rsidR="005802F9" w:rsidRDefault="005802F9" w:rsidP="005802F9">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整机质保期≥</w:t>
            </w:r>
            <w:r w:rsidR="00E33745">
              <w:rPr>
                <w:rFonts w:ascii="仿宋" w:eastAsia="仿宋" w:hAnsi="仿宋" w:cs="仿宋"/>
                <w:kern w:val="0"/>
                <w:sz w:val="28"/>
                <w:szCs w:val="28"/>
              </w:rPr>
              <w:t>3</w:t>
            </w:r>
            <w:r>
              <w:rPr>
                <w:rFonts w:ascii="仿宋" w:eastAsia="仿宋" w:hAnsi="仿宋" w:cs="仿宋" w:hint="eastAsia"/>
                <w:kern w:val="0"/>
                <w:sz w:val="28"/>
                <w:szCs w:val="28"/>
              </w:rPr>
              <w:t>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5E504DE6"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04D35A2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DFDAAE9"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7928271" w14:textId="77777777" w:rsidR="005802F9" w:rsidRDefault="005802F9" w:rsidP="005802F9">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6AA2DBB3"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3E72620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B35D113"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AA29002" w14:textId="77777777" w:rsidR="005802F9" w:rsidRDefault="005802F9" w:rsidP="005802F9">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97B68DA"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562F615D"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26FFBB"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42D7F54" w14:textId="77777777" w:rsidR="005802F9" w:rsidRDefault="005802F9" w:rsidP="005802F9">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607A7D8D" w14:textId="77777777" w:rsidR="005802F9" w:rsidRDefault="005802F9" w:rsidP="005802F9">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5802F9" w14:paraId="29AC066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2B71023" w14:textId="7777777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3F3095F" w14:textId="77777777" w:rsidR="005802F9" w:rsidRDefault="005802F9" w:rsidP="005802F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4DBB68B0" w14:textId="7777777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802F9" w14:paraId="39CCFC3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77F38F2" w14:textId="7777777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6B88257" w14:textId="77777777" w:rsidR="005802F9" w:rsidRDefault="005802F9" w:rsidP="005802F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1F6D2910" w14:textId="77777777" w:rsidR="005802F9" w:rsidRDefault="005802F9" w:rsidP="005802F9">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802F9" w14:paraId="1FFE662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07F3B22E" w14:textId="77777777" w:rsidR="005802F9" w:rsidRDefault="005802F9" w:rsidP="005802F9">
            <w:pPr>
              <w:adjustRightInd w:val="0"/>
              <w:snapToGrid w:val="0"/>
              <w:jc w:val="center"/>
              <w:rPr>
                <w:b/>
                <w:sz w:val="28"/>
                <w:szCs w:val="28"/>
              </w:rPr>
            </w:pPr>
            <w:r>
              <w:rPr>
                <w:rFonts w:hint="eastAsia"/>
                <w:b/>
                <w:sz w:val="28"/>
                <w:szCs w:val="28"/>
              </w:rPr>
              <w:t>申请部门</w:t>
            </w:r>
          </w:p>
        </w:tc>
        <w:tc>
          <w:tcPr>
            <w:tcW w:w="3121" w:type="dxa"/>
            <w:vAlign w:val="bottom"/>
          </w:tcPr>
          <w:p w14:paraId="2B07420A" w14:textId="77777777" w:rsidR="005802F9" w:rsidRDefault="005802F9" w:rsidP="005802F9">
            <w:pPr>
              <w:adjustRightInd w:val="0"/>
              <w:snapToGrid w:val="0"/>
              <w:jc w:val="right"/>
              <w:rPr>
                <w:b/>
                <w:sz w:val="13"/>
                <w:szCs w:val="13"/>
              </w:rPr>
            </w:pPr>
            <w:r>
              <w:rPr>
                <w:rFonts w:hint="eastAsia"/>
                <w:b/>
                <w:sz w:val="13"/>
                <w:szCs w:val="13"/>
              </w:rPr>
              <w:t>（科室主任签字、日期）</w:t>
            </w:r>
          </w:p>
        </w:tc>
        <w:tc>
          <w:tcPr>
            <w:tcW w:w="1587" w:type="dxa"/>
            <w:vAlign w:val="center"/>
          </w:tcPr>
          <w:p w14:paraId="507D3D5E" w14:textId="77777777" w:rsidR="005802F9" w:rsidRDefault="005802F9" w:rsidP="005802F9">
            <w:pPr>
              <w:adjustRightInd w:val="0"/>
              <w:snapToGrid w:val="0"/>
              <w:jc w:val="center"/>
              <w:rPr>
                <w:b/>
                <w:sz w:val="28"/>
                <w:szCs w:val="28"/>
              </w:rPr>
            </w:pPr>
            <w:r>
              <w:rPr>
                <w:rFonts w:hint="eastAsia"/>
                <w:b/>
                <w:sz w:val="28"/>
                <w:szCs w:val="28"/>
              </w:rPr>
              <w:t>审核</w:t>
            </w:r>
          </w:p>
        </w:tc>
        <w:tc>
          <w:tcPr>
            <w:tcW w:w="4331" w:type="dxa"/>
            <w:gridSpan w:val="2"/>
            <w:vAlign w:val="bottom"/>
          </w:tcPr>
          <w:p w14:paraId="6FA820C7" w14:textId="77777777" w:rsidR="005802F9" w:rsidRDefault="005802F9" w:rsidP="005802F9">
            <w:pPr>
              <w:adjustRightInd w:val="0"/>
              <w:snapToGrid w:val="0"/>
              <w:jc w:val="right"/>
              <w:rPr>
                <w:b/>
                <w:sz w:val="13"/>
                <w:szCs w:val="13"/>
              </w:rPr>
            </w:pPr>
            <w:r>
              <w:rPr>
                <w:rFonts w:hint="eastAsia"/>
                <w:b/>
                <w:sz w:val="13"/>
                <w:szCs w:val="13"/>
              </w:rPr>
              <w:t>（签字、日期）</w:t>
            </w:r>
          </w:p>
        </w:tc>
      </w:tr>
      <w:tr w:rsidR="005802F9" w14:paraId="7BB3B3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DA0F94B" w14:textId="77777777" w:rsidR="005802F9" w:rsidRDefault="005802F9" w:rsidP="005802F9">
            <w:pPr>
              <w:adjustRightInd w:val="0"/>
              <w:snapToGrid w:val="0"/>
              <w:jc w:val="center"/>
              <w:rPr>
                <w:b/>
                <w:sz w:val="28"/>
                <w:szCs w:val="28"/>
              </w:rPr>
            </w:pPr>
            <w:r>
              <w:rPr>
                <w:rFonts w:hint="eastAsia"/>
                <w:b/>
                <w:sz w:val="28"/>
                <w:szCs w:val="28"/>
              </w:rPr>
              <w:t>医学装备部</w:t>
            </w:r>
          </w:p>
        </w:tc>
        <w:tc>
          <w:tcPr>
            <w:tcW w:w="3121" w:type="dxa"/>
            <w:vAlign w:val="bottom"/>
          </w:tcPr>
          <w:p w14:paraId="2388B55F" w14:textId="77777777" w:rsidR="005802F9" w:rsidRDefault="005802F9" w:rsidP="005802F9">
            <w:pPr>
              <w:adjustRightInd w:val="0"/>
              <w:snapToGrid w:val="0"/>
              <w:jc w:val="right"/>
              <w:rPr>
                <w:b/>
                <w:sz w:val="10"/>
                <w:szCs w:val="10"/>
              </w:rPr>
            </w:pPr>
            <w:r>
              <w:rPr>
                <w:rFonts w:hint="eastAsia"/>
                <w:b/>
                <w:sz w:val="13"/>
                <w:szCs w:val="13"/>
              </w:rPr>
              <w:t>（签字、日期）</w:t>
            </w:r>
          </w:p>
        </w:tc>
        <w:tc>
          <w:tcPr>
            <w:tcW w:w="1587" w:type="dxa"/>
            <w:vAlign w:val="center"/>
          </w:tcPr>
          <w:p w14:paraId="4EA2D28E" w14:textId="77777777" w:rsidR="005802F9" w:rsidRDefault="005802F9" w:rsidP="005802F9">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577471A5" w14:textId="77777777" w:rsidR="005802F9" w:rsidRDefault="005802F9" w:rsidP="005802F9">
            <w:pPr>
              <w:adjustRightInd w:val="0"/>
              <w:snapToGrid w:val="0"/>
              <w:jc w:val="right"/>
              <w:rPr>
                <w:b/>
                <w:sz w:val="10"/>
                <w:szCs w:val="10"/>
              </w:rPr>
            </w:pPr>
          </w:p>
          <w:p w14:paraId="29389B8A" w14:textId="77777777" w:rsidR="005802F9" w:rsidRDefault="005802F9" w:rsidP="005802F9">
            <w:pPr>
              <w:adjustRightInd w:val="0"/>
              <w:snapToGrid w:val="0"/>
              <w:jc w:val="right"/>
              <w:rPr>
                <w:b/>
                <w:sz w:val="13"/>
                <w:szCs w:val="13"/>
              </w:rPr>
            </w:pPr>
            <w:r>
              <w:rPr>
                <w:rFonts w:hint="eastAsia"/>
                <w:b/>
                <w:sz w:val="13"/>
                <w:szCs w:val="13"/>
              </w:rPr>
              <w:t>（签字、日期）</w:t>
            </w:r>
          </w:p>
        </w:tc>
      </w:tr>
    </w:tbl>
    <w:p w14:paraId="37F57D8F" w14:textId="77777777" w:rsidR="00835B61" w:rsidRDefault="00000000">
      <w:pPr>
        <w:ind w:rightChars="-297" w:right="-624"/>
        <w:jc w:val="right"/>
      </w:pPr>
      <w:r>
        <w:rPr>
          <w:rFonts w:hint="eastAsia"/>
          <w:sz w:val="15"/>
          <w:szCs w:val="15"/>
        </w:rPr>
        <w:t>以上参数由签字确认后即满足科室使用需求，</w:t>
      </w:r>
    </w:p>
    <w:p w14:paraId="5FDEB163" w14:textId="77777777" w:rsidR="00835B61" w:rsidRDefault="00835B61">
      <w:pPr>
        <w:ind w:rightChars="-297" w:right="-624"/>
        <w:jc w:val="right"/>
      </w:pPr>
    </w:p>
    <w:sectPr w:rsidR="00835B61">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B4D08" w14:textId="77777777" w:rsidR="00575885" w:rsidRDefault="00575885" w:rsidP="00E70550">
      <w:r>
        <w:separator/>
      </w:r>
    </w:p>
  </w:endnote>
  <w:endnote w:type="continuationSeparator" w:id="0">
    <w:p w14:paraId="101B55D5" w14:textId="77777777" w:rsidR="00575885" w:rsidRDefault="00575885" w:rsidP="00E70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681939"/>
      <w:docPartObj>
        <w:docPartGallery w:val="Page Numbers (Bottom of Page)"/>
        <w:docPartUnique/>
      </w:docPartObj>
    </w:sdtPr>
    <w:sdtEndPr>
      <w:rPr>
        <w:rFonts w:ascii="仿宋_GB2312" w:eastAsia="仿宋_GB2312" w:hint="eastAsia"/>
        <w:sz w:val="24"/>
        <w:szCs w:val="24"/>
      </w:rPr>
    </w:sdtEndPr>
    <w:sdtContent>
      <w:p w14:paraId="736400A8" w14:textId="77777777" w:rsidR="00E70550" w:rsidRPr="00E70550" w:rsidRDefault="00E70550">
        <w:pPr>
          <w:pStyle w:val="a3"/>
          <w:jc w:val="center"/>
          <w:rPr>
            <w:rFonts w:ascii="仿宋_GB2312" w:eastAsia="仿宋_GB2312"/>
            <w:sz w:val="24"/>
            <w:szCs w:val="24"/>
          </w:rPr>
        </w:pPr>
        <w:r w:rsidRPr="00E70550">
          <w:rPr>
            <w:rFonts w:ascii="仿宋_GB2312" w:eastAsia="仿宋_GB2312" w:hint="eastAsia"/>
            <w:sz w:val="24"/>
            <w:szCs w:val="24"/>
          </w:rPr>
          <w:fldChar w:fldCharType="begin"/>
        </w:r>
        <w:r w:rsidRPr="00E70550">
          <w:rPr>
            <w:rFonts w:ascii="仿宋_GB2312" w:eastAsia="仿宋_GB2312" w:hint="eastAsia"/>
            <w:sz w:val="24"/>
            <w:szCs w:val="24"/>
          </w:rPr>
          <w:instrText>PAGE   \* MERGEFORMAT</w:instrText>
        </w:r>
        <w:r w:rsidRPr="00E70550">
          <w:rPr>
            <w:rFonts w:ascii="仿宋_GB2312" w:eastAsia="仿宋_GB2312" w:hint="eastAsia"/>
            <w:sz w:val="24"/>
            <w:szCs w:val="24"/>
          </w:rPr>
          <w:fldChar w:fldCharType="separate"/>
        </w:r>
        <w:r w:rsidRPr="00E70550">
          <w:rPr>
            <w:rFonts w:ascii="仿宋_GB2312" w:eastAsia="仿宋_GB2312" w:hint="eastAsia"/>
            <w:sz w:val="24"/>
            <w:szCs w:val="24"/>
            <w:lang w:val="zh-CN"/>
          </w:rPr>
          <w:t>2</w:t>
        </w:r>
        <w:r w:rsidRPr="00E70550">
          <w:rPr>
            <w:rFonts w:ascii="仿宋_GB2312" w:eastAsia="仿宋_GB2312" w:hint="eastAsia"/>
            <w:sz w:val="24"/>
            <w:szCs w:val="24"/>
          </w:rPr>
          <w:fldChar w:fldCharType="end"/>
        </w:r>
      </w:p>
    </w:sdtContent>
  </w:sdt>
  <w:p w14:paraId="5E7A2F08" w14:textId="77777777" w:rsidR="00E70550" w:rsidRDefault="00E7055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97D57" w14:textId="77777777" w:rsidR="00575885" w:rsidRDefault="00575885" w:rsidP="00E70550">
      <w:r>
        <w:separator/>
      </w:r>
    </w:p>
  </w:footnote>
  <w:footnote w:type="continuationSeparator" w:id="0">
    <w:p w14:paraId="3DDB5573" w14:textId="77777777" w:rsidR="00575885" w:rsidRDefault="00575885" w:rsidP="00E70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D5A26"/>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1F95"/>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27C02"/>
    <w:rsid w:val="005323D6"/>
    <w:rsid w:val="00536D70"/>
    <w:rsid w:val="00545CF1"/>
    <w:rsid w:val="00546373"/>
    <w:rsid w:val="005508B6"/>
    <w:rsid w:val="00553E6E"/>
    <w:rsid w:val="00560FBD"/>
    <w:rsid w:val="0056464C"/>
    <w:rsid w:val="00565EF5"/>
    <w:rsid w:val="0056773A"/>
    <w:rsid w:val="00570920"/>
    <w:rsid w:val="005715F8"/>
    <w:rsid w:val="00575885"/>
    <w:rsid w:val="00575FC7"/>
    <w:rsid w:val="005772C6"/>
    <w:rsid w:val="005776E8"/>
    <w:rsid w:val="005802F9"/>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5B61"/>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6CAC"/>
    <w:rsid w:val="00A37FA3"/>
    <w:rsid w:val="00A477B5"/>
    <w:rsid w:val="00A506A2"/>
    <w:rsid w:val="00A53851"/>
    <w:rsid w:val="00A53F06"/>
    <w:rsid w:val="00A62B8D"/>
    <w:rsid w:val="00A63010"/>
    <w:rsid w:val="00A64593"/>
    <w:rsid w:val="00A65BBB"/>
    <w:rsid w:val="00A72D2F"/>
    <w:rsid w:val="00A77037"/>
    <w:rsid w:val="00A80C4A"/>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33745"/>
    <w:rsid w:val="00E40AA1"/>
    <w:rsid w:val="00E4417D"/>
    <w:rsid w:val="00E5765F"/>
    <w:rsid w:val="00E57705"/>
    <w:rsid w:val="00E602DA"/>
    <w:rsid w:val="00E60F8F"/>
    <w:rsid w:val="00E614AF"/>
    <w:rsid w:val="00E70550"/>
    <w:rsid w:val="00E71493"/>
    <w:rsid w:val="00E72118"/>
    <w:rsid w:val="00E73B67"/>
    <w:rsid w:val="00E92B3C"/>
    <w:rsid w:val="00E967BF"/>
    <w:rsid w:val="00E97355"/>
    <w:rsid w:val="00EA2649"/>
    <w:rsid w:val="00EA26F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204742C"/>
    <w:rsid w:val="06473D8B"/>
    <w:rsid w:val="0A951569"/>
    <w:rsid w:val="0AC05EBA"/>
    <w:rsid w:val="0DC77715"/>
    <w:rsid w:val="0DE95727"/>
    <w:rsid w:val="13C702B9"/>
    <w:rsid w:val="16184DFC"/>
    <w:rsid w:val="16ED2AC2"/>
    <w:rsid w:val="1ABF7F3C"/>
    <w:rsid w:val="1B6805D3"/>
    <w:rsid w:val="1D862F93"/>
    <w:rsid w:val="1F093E7B"/>
    <w:rsid w:val="21C042AC"/>
    <w:rsid w:val="25070CC1"/>
    <w:rsid w:val="2E67471B"/>
    <w:rsid w:val="321E77E6"/>
    <w:rsid w:val="3BF35840"/>
    <w:rsid w:val="3D1E069A"/>
    <w:rsid w:val="3E894239"/>
    <w:rsid w:val="40EF4827"/>
    <w:rsid w:val="433E1A96"/>
    <w:rsid w:val="474B4782"/>
    <w:rsid w:val="47A42CBC"/>
    <w:rsid w:val="4B865D88"/>
    <w:rsid w:val="4C373527"/>
    <w:rsid w:val="50F96FFC"/>
    <w:rsid w:val="54D758A7"/>
    <w:rsid w:val="58E040BE"/>
    <w:rsid w:val="5BD668B8"/>
    <w:rsid w:val="5D184CAE"/>
    <w:rsid w:val="5EF37781"/>
    <w:rsid w:val="624520A2"/>
    <w:rsid w:val="6AA45DD3"/>
    <w:rsid w:val="71B11502"/>
    <w:rsid w:val="736779AD"/>
    <w:rsid w:val="74C432FA"/>
    <w:rsid w:val="758A4690"/>
    <w:rsid w:val="7CFB5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E1D0"/>
  <w15:docId w15:val="{64BCE64B-4C3F-455C-89E2-C00E09AC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1181</Characters>
  <Application>Microsoft Office Word</Application>
  <DocSecurity>0</DocSecurity>
  <Lines>9</Lines>
  <Paragraphs>2</Paragraphs>
  <ScaleCrop>false</ScaleCrop>
  <Company>china</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43</cp:revision>
  <cp:lastPrinted>2019-12-18T08:18:00Z</cp:lastPrinted>
  <dcterms:created xsi:type="dcterms:W3CDTF">2023-03-14T07:18:00Z</dcterms:created>
  <dcterms:modified xsi:type="dcterms:W3CDTF">2023-08-15T07:51:00Z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