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747"/>
        <w:gridCol w:w="8467"/>
        <w:gridCol w:w="1276"/>
      </w:tblGrid>
      <w:tr w:rsidR="006D3784" w:rsidRPr="00C83905" w:rsidTr="00620C31">
        <w:trPr>
          <w:trHeight w:val="495"/>
        </w:trPr>
        <w:tc>
          <w:tcPr>
            <w:tcW w:w="10490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6D3784" w:rsidRPr="00C83905" w:rsidRDefault="006B6B36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白带常规自动分析仪</w:t>
            </w:r>
          </w:p>
        </w:tc>
      </w:tr>
      <w:tr w:rsidR="005C66E8" w:rsidRPr="00C83905" w:rsidTr="00620C31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bookmarkStart w:id="0" w:name="_Hlk27150871"/>
            <w:bookmarkStart w:id="1" w:name="_GoBack" w:colFirst="0" w:colLast="2"/>
            <w:r w:rsidRPr="00C83905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5C66E8" w:rsidRPr="00C83905" w:rsidTr="00620C31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满足</w:t>
            </w:r>
            <w:r w:rsidR="0082100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医院</w:t>
            </w: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要求，凡涉及设备安装及施工由中标方负责，按照</w:t>
            </w:r>
            <w:r w:rsidR="0082100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医院</w:t>
            </w: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要求提供交钥匙工程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C66E8" w:rsidRPr="00C83905" w:rsidTr="00620C31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C66E8" w:rsidRPr="00C83905" w:rsidTr="00620C31">
        <w:trPr>
          <w:trHeight w:val="208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投标产品应为国内外知名品牌，先进机型及配置，提供医疗器械注册证、国际ISO13485质量体系认证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C66E8" w:rsidRPr="00C83905" w:rsidTr="00620C31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91299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仪器配备所有软件使用最新版本且终身免费升级，端口免费开放，能与我院各信息系统无缝对接</w:t>
            </w:r>
            <w:r w:rsidR="002F409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C66E8" w:rsidRPr="00C83905" w:rsidTr="00620C31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中标方提供计量首检证明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</w:t>
            </w:r>
          </w:p>
        </w:tc>
      </w:tr>
      <w:tr w:rsidR="005C66E8" w:rsidRPr="00C83905" w:rsidTr="00620C31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1套</w:t>
            </w:r>
          </w:p>
        </w:tc>
      </w:tr>
      <w:tr w:rsidR="005C66E8" w:rsidRPr="00C83905" w:rsidTr="00620C31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5C66E8" w:rsidRPr="00C83905" w:rsidTr="00620C31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检测速度：标本检测速度≥60</w:t>
            </w:r>
            <w:r w:rsidR="0057007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样本</w:t>
            </w: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/</w:t>
            </w:r>
            <w:r w:rsidR="00A3135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小时，</w:t>
            </w: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具备急诊标本添加功能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C66E8" w:rsidRPr="00C83905" w:rsidTr="00620C31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B55224" w:rsidP="002F409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可对同一个标本自动进行≥8个项目形态学检测与化学检测（如形态学检测：白细胞、霉菌、滴虫等；化学检测：酸碱度、过氧化氢、β-葡萄糖醛酸苷酶或乙酰氨基葡萄糖苷酶、白细胞酯酶、唾液酸苷酶检测等）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C66E8" w:rsidRPr="00C83905" w:rsidTr="00620C31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实时检测，标本随到随检，可自由添加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5C66E8" w:rsidRPr="00C83905" w:rsidTr="00620C31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7561C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可实现试剂不停机加载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C66E8" w:rsidRPr="00C83905" w:rsidRDefault="005C66E8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7561C2" w:rsidRPr="00C83905" w:rsidTr="00620C31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561C2" w:rsidRPr="00C83905" w:rsidRDefault="007561C2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561C2" w:rsidRPr="00C83905" w:rsidRDefault="007561C2" w:rsidP="00C839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配套用品：采用一次性Tip头，方便样本稀释标准化，有效降低样本堵孔率，杜绝加样针污染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561C2" w:rsidRPr="00C83905" w:rsidRDefault="007561C2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7561C2" w:rsidRPr="00C83905" w:rsidTr="00620C31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561C2" w:rsidRPr="00C83905" w:rsidRDefault="007561C2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561C2" w:rsidRPr="00C83905" w:rsidRDefault="007561C2" w:rsidP="00C839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配套质控品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具有医疗器械注册证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561C2" w:rsidRPr="00C83905" w:rsidRDefault="007561C2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31BEB" w:rsidRPr="00C83905" w:rsidTr="00620C31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提供妇科涂片联检检测项目所需全部试剂名称、规格型号、每人份试剂用量及每人份价格（如一个检测项目需要使用多种检测试剂的，须将每种试剂一一列明）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31BEB" w:rsidRPr="00C83905" w:rsidTr="00620C31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7561C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提供详细配置清单及分项报价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31BEB" w:rsidRPr="00C83905" w:rsidTr="00620C31">
        <w:trPr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941A09" w:rsidRDefault="00B31BEB" w:rsidP="00941A09">
            <w:pPr>
              <w:widowControl/>
              <w:adjustRightInd w:val="0"/>
              <w:snapToGrid w:val="0"/>
              <w:spacing w:line="240" w:lineRule="atLeast"/>
              <w:ind w:leftChars="16" w:left="34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提供设备附件及各类配件、易损易耗件使用寿命、保修时间及详细报价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31BEB" w:rsidRPr="00C83905" w:rsidTr="00620C31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B31BEB" w:rsidRPr="00C83905" w:rsidTr="00620C31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31BEB" w:rsidRPr="00C83905" w:rsidTr="00620C31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中标方应对设备操作及维修人员进行操作及维修培训，直至技术人</w:t>
            </w: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lastRenderedPageBreak/>
              <w:t>员熟练掌握使用及维修技能为止，提供详细培训记录,提供设备设计使用寿命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lastRenderedPageBreak/>
              <w:t>具备</w:t>
            </w:r>
          </w:p>
        </w:tc>
      </w:tr>
      <w:tr w:rsidR="00B31BEB" w:rsidRPr="00C83905" w:rsidTr="00620C31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31BEB" w:rsidRPr="00C83905" w:rsidTr="00620C31">
        <w:trPr>
          <w:trHeight w:val="49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一个月内非人为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原因造成的</w:t>
            </w: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质量问题提供换货。设备出现故障2个小时内提供备用设备，6小时内提供维修方案及报价，24小时内到达现场，郑州有常驻工程师，提供工程师姓名及联系方式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B31BEB" w:rsidRPr="00C83905" w:rsidTr="00620C31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467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提供合同签订后到货时间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B31BEB" w:rsidRPr="00C83905" w:rsidRDefault="00B31BEB" w:rsidP="00C839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C8390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具备</w:t>
            </w:r>
          </w:p>
        </w:tc>
      </w:tr>
      <w:bookmarkEnd w:id="0"/>
      <w:bookmarkEnd w:id="1"/>
    </w:tbl>
    <w:p w:rsidR="00163F77" w:rsidRDefault="00163F77">
      <w:pPr>
        <w:adjustRightInd w:val="0"/>
        <w:snapToGrid w:val="0"/>
        <w:spacing w:line="240" w:lineRule="atLeast"/>
        <w:ind w:rightChars="-297" w:right="-624"/>
        <w:jc w:val="right"/>
        <w:rPr>
          <w:rFonts w:ascii="仿宋_GB2312" w:eastAsia="仿宋_GB2312"/>
          <w:sz w:val="28"/>
          <w:szCs w:val="28"/>
        </w:rPr>
      </w:pPr>
    </w:p>
    <w:sectPr w:rsidR="00163F77" w:rsidSect="00E338E9">
      <w:pgSz w:w="11906" w:h="16838"/>
      <w:pgMar w:top="340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A65" w:rsidRDefault="001E2A65" w:rsidP="005031FA">
      <w:r>
        <w:separator/>
      </w:r>
    </w:p>
  </w:endnote>
  <w:endnote w:type="continuationSeparator" w:id="0">
    <w:p w:rsidR="001E2A65" w:rsidRDefault="001E2A65" w:rsidP="0050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A65" w:rsidRDefault="001E2A65" w:rsidP="005031FA">
      <w:r>
        <w:separator/>
      </w:r>
    </w:p>
  </w:footnote>
  <w:footnote w:type="continuationSeparator" w:id="0">
    <w:p w:rsidR="001E2A65" w:rsidRDefault="001E2A65" w:rsidP="0050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0BC"/>
    <w:multiLevelType w:val="hybridMultilevel"/>
    <w:tmpl w:val="EC54D174"/>
    <w:lvl w:ilvl="0" w:tplc="C4B6276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540ED"/>
    <w:rsid w:val="00075F05"/>
    <w:rsid w:val="0008465C"/>
    <w:rsid w:val="00090BD7"/>
    <w:rsid w:val="000A5479"/>
    <w:rsid w:val="000A7023"/>
    <w:rsid w:val="000C63AE"/>
    <w:rsid w:val="000D65BB"/>
    <w:rsid w:val="000D7DBF"/>
    <w:rsid w:val="00116A32"/>
    <w:rsid w:val="00126DD3"/>
    <w:rsid w:val="00136DCE"/>
    <w:rsid w:val="00137C49"/>
    <w:rsid w:val="00143A15"/>
    <w:rsid w:val="00151DF7"/>
    <w:rsid w:val="0015541D"/>
    <w:rsid w:val="00163F77"/>
    <w:rsid w:val="001A4CDE"/>
    <w:rsid w:val="001A4D97"/>
    <w:rsid w:val="001A554F"/>
    <w:rsid w:val="001B0EBB"/>
    <w:rsid w:val="001B178E"/>
    <w:rsid w:val="001B25DF"/>
    <w:rsid w:val="001D5D12"/>
    <w:rsid w:val="001E2A65"/>
    <w:rsid w:val="001E7D17"/>
    <w:rsid w:val="001F218D"/>
    <w:rsid w:val="002041D3"/>
    <w:rsid w:val="002114F9"/>
    <w:rsid w:val="00216266"/>
    <w:rsid w:val="00257A51"/>
    <w:rsid w:val="00282BB6"/>
    <w:rsid w:val="00290D87"/>
    <w:rsid w:val="002B0EA2"/>
    <w:rsid w:val="002C3E81"/>
    <w:rsid w:val="002D20E7"/>
    <w:rsid w:val="002D383E"/>
    <w:rsid w:val="002D4735"/>
    <w:rsid w:val="002F4091"/>
    <w:rsid w:val="003159AD"/>
    <w:rsid w:val="003222EC"/>
    <w:rsid w:val="0032329A"/>
    <w:rsid w:val="0032487A"/>
    <w:rsid w:val="00325F48"/>
    <w:rsid w:val="00335C66"/>
    <w:rsid w:val="00347F09"/>
    <w:rsid w:val="00354B82"/>
    <w:rsid w:val="00361EF3"/>
    <w:rsid w:val="00370690"/>
    <w:rsid w:val="00377525"/>
    <w:rsid w:val="003A5814"/>
    <w:rsid w:val="003B2497"/>
    <w:rsid w:val="003B2C24"/>
    <w:rsid w:val="003E2F94"/>
    <w:rsid w:val="003E33E2"/>
    <w:rsid w:val="004438D7"/>
    <w:rsid w:val="004516E0"/>
    <w:rsid w:val="004660AF"/>
    <w:rsid w:val="00481CB9"/>
    <w:rsid w:val="004963C1"/>
    <w:rsid w:val="004A5D39"/>
    <w:rsid w:val="004A754B"/>
    <w:rsid w:val="004B4CB5"/>
    <w:rsid w:val="004C65A5"/>
    <w:rsid w:val="004D1EB3"/>
    <w:rsid w:val="004E1047"/>
    <w:rsid w:val="00501FB0"/>
    <w:rsid w:val="005031FA"/>
    <w:rsid w:val="005156FE"/>
    <w:rsid w:val="00516C77"/>
    <w:rsid w:val="00517396"/>
    <w:rsid w:val="005344B7"/>
    <w:rsid w:val="00546373"/>
    <w:rsid w:val="005505BA"/>
    <w:rsid w:val="005508B6"/>
    <w:rsid w:val="00560FBD"/>
    <w:rsid w:val="00570075"/>
    <w:rsid w:val="005715F8"/>
    <w:rsid w:val="005772C6"/>
    <w:rsid w:val="005776E8"/>
    <w:rsid w:val="005845F1"/>
    <w:rsid w:val="00594C73"/>
    <w:rsid w:val="00595020"/>
    <w:rsid w:val="00595F0A"/>
    <w:rsid w:val="005B5C93"/>
    <w:rsid w:val="005B6A48"/>
    <w:rsid w:val="005B6D79"/>
    <w:rsid w:val="005B7485"/>
    <w:rsid w:val="005C66E8"/>
    <w:rsid w:val="005E3EDA"/>
    <w:rsid w:val="00611059"/>
    <w:rsid w:val="00620C31"/>
    <w:rsid w:val="00643E3C"/>
    <w:rsid w:val="00657380"/>
    <w:rsid w:val="00667C37"/>
    <w:rsid w:val="00671A0C"/>
    <w:rsid w:val="00674500"/>
    <w:rsid w:val="006906CC"/>
    <w:rsid w:val="006B334B"/>
    <w:rsid w:val="006B6B36"/>
    <w:rsid w:val="006C13AD"/>
    <w:rsid w:val="006D1F71"/>
    <w:rsid w:val="006D3784"/>
    <w:rsid w:val="006D3A77"/>
    <w:rsid w:val="006E0D3D"/>
    <w:rsid w:val="00740F7B"/>
    <w:rsid w:val="00742196"/>
    <w:rsid w:val="0075030F"/>
    <w:rsid w:val="007561C2"/>
    <w:rsid w:val="00765728"/>
    <w:rsid w:val="00773C12"/>
    <w:rsid w:val="007A5873"/>
    <w:rsid w:val="007B3D03"/>
    <w:rsid w:val="007C2715"/>
    <w:rsid w:val="007D586C"/>
    <w:rsid w:val="007E3418"/>
    <w:rsid w:val="0081679F"/>
    <w:rsid w:val="00820387"/>
    <w:rsid w:val="00821003"/>
    <w:rsid w:val="008367C5"/>
    <w:rsid w:val="0084368D"/>
    <w:rsid w:val="00853392"/>
    <w:rsid w:val="0086097C"/>
    <w:rsid w:val="008831E0"/>
    <w:rsid w:val="00884D7F"/>
    <w:rsid w:val="008B3638"/>
    <w:rsid w:val="008B6974"/>
    <w:rsid w:val="008E34B8"/>
    <w:rsid w:val="00902CE0"/>
    <w:rsid w:val="00912992"/>
    <w:rsid w:val="00927A37"/>
    <w:rsid w:val="00941A09"/>
    <w:rsid w:val="00946B5D"/>
    <w:rsid w:val="00991609"/>
    <w:rsid w:val="00994FEA"/>
    <w:rsid w:val="00997308"/>
    <w:rsid w:val="009E66E7"/>
    <w:rsid w:val="009F449D"/>
    <w:rsid w:val="00A0267B"/>
    <w:rsid w:val="00A109F0"/>
    <w:rsid w:val="00A3135B"/>
    <w:rsid w:val="00A32468"/>
    <w:rsid w:val="00A32FCC"/>
    <w:rsid w:val="00A477B5"/>
    <w:rsid w:val="00A53851"/>
    <w:rsid w:val="00A53F06"/>
    <w:rsid w:val="00A62B8D"/>
    <w:rsid w:val="00A64593"/>
    <w:rsid w:val="00A72D2F"/>
    <w:rsid w:val="00AA0F4D"/>
    <w:rsid w:val="00AD0FB4"/>
    <w:rsid w:val="00AD24E6"/>
    <w:rsid w:val="00AE06E4"/>
    <w:rsid w:val="00AE7A39"/>
    <w:rsid w:val="00AF0707"/>
    <w:rsid w:val="00AF134B"/>
    <w:rsid w:val="00B0680C"/>
    <w:rsid w:val="00B074AE"/>
    <w:rsid w:val="00B240B3"/>
    <w:rsid w:val="00B31BEB"/>
    <w:rsid w:val="00B33755"/>
    <w:rsid w:val="00B3621B"/>
    <w:rsid w:val="00B55224"/>
    <w:rsid w:val="00B57D96"/>
    <w:rsid w:val="00B70F46"/>
    <w:rsid w:val="00B73165"/>
    <w:rsid w:val="00BA3C0C"/>
    <w:rsid w:val="00BC2CF4"/>
    <w:rsid w:val="00BC5606"/>
    <w:rsid w:val="00BE52C6"/>
    <w:rsid w:val="00BF5AA3"/>
    <w:rsid w:val="00C248D8"/>
    <w:rsid w:val="00C265D4"/>
    <w:rsid w:val="00C30849"/>
    <w:rsid w:val="00C32A60"/>
    <w:rsid w:val="00C33E73"/>
    <w:rsid w:val="00C34386"/>
    <w:rsid w:val="00C362E3"/>
    <w:rsid w:val="00C73CCD"/>
    <w:rsid w:val="00C76CA7"/>
    <w:rsid w:val="00C83905"/>
    <w:rsid w:val="00C9596D"/>
    <w:rsid w:val="00CC1BE8"/>
    <w:rsid w:val="00CD690B"/>
    <w:rsid w:val="00D207F3"/>
    <w:rsid w:val="00D26657"/>
    <w:rsid w:val="00D2693E"/>
    <w:rsid w:val="00D27B07"/>
    <w:rsid w:val="00D30E03"/>
    <w:rsid w:val="00D3558B"/>
    <w:rsid w:val="00D356C2"/>
    <w:rsid w:val="00D655D5"/>
    <w:rsid w:val="00D65AA0"/>
    <w:rsid w:val="00D6775F"/>
    <w:rsid w:val="00D7272D"/>
    <w:rsid w:val="00D8310A"/>
    <w:rsid w:val="00D87E16"/>
    <w:rsid w:val="00D931D0"/>
    <w:rsid w:val="00D93724"/>
    <w:rsid w:val="00D95A5C"/>
    <w:rsid w:val="00DA2574"/>
    <w:rsid w:val="00DC5580"/>
    <w:rsid w:val="00DC6CBB"/>
    <w:rsid w:val="00DD25A5"/>
    <w:rsid w:val="00DD2BE2"/>
    <w:rsid w:val="00DE2EB8"/>
    <w:rsid w:val="00DE330D"/>
    <w:rsid w:val="00E011AB"/>
    <w:rsid w:val="00E0376A"/>
    <w:rsid w:val="00E17B96"/>
    <w:rsid w:val="00E32761"/>
    <w:rsid w:val="00E338E9"/>
    <w:rsid w:val="00E40AA1"/>
    <w:rsid w:val="00E40E78"/>
    <w:rsid w:val="00E47D09"/>
    <w:rsid w:val="00E602DA"/>
    <w:rsid w:val="00E60F8F"/>
    <w:rsid w:val="00E63747"/>
    <w:rsid w:val="00E926DD"/>
    <w:rsid w:val="00E92B3C"/>
    <w:rsid w:val="00E967BF"/>
    <w:rsid w:val="00EF02AA"/>
    <w:rsid w:val="00F0274E"/>
    <w:rsid w:val="00F26917"/>
    <w:rsid w:val="00F44B92"/>
    <w:rsid w:val="00F5556D"/>
    <w:rsid w:val="00F57338"/>
    <w:rsid w:val="00F6272F"/>
    <w:rsid w:val="00F64049"/>
    <w:rsid w:val="00F7788E"/>
    <w:rsid w:val="00FA3447"/>
    <w:rsid w:val="00FC1BEA"/>
    <w:rsid w:val="00FC53E2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F9F95B-6A09-41CA-9E4A-A416FF90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1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2100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21003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45F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845F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845F1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45F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845F1"/>
    <w:rPr>
      <w:b/>
      <w:bCs/>
    </w:rPr>
  </w:style>
  <w:style w:type="paragraph" w:styleId="ae">
    <w:name w:val="Revision"/>
    <w:hidden/>
    <w:uiPriority w:val="99"/>
    <w:semiHidden/>
    <w:rsid w:val="004A5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徐成才</cp:lastModifiedBy>
  <cp:revision>4</cp:revision>
  <cp:lastPrinted>2013-12-06T00:31:00Z</cp:lastPrinted>
  <dcterms:created xsi:type="dcterms:W3CDTF">2019-11-25T02:51:00Z</dcterms:created>
  <dcterms:modified xsi:type="dcterms:W3CDTF">2019-12-13T09:35:00Z</dcterms:modified>
</cp:coreProperties>
</file>